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D6D25D" w14:textId="0216A3C4" w:rsidR="00373660" w:rsidRPr="008D5A3C" w:rsidRDefault="0C1F6F96" w:rsidP="73B4ED94">
      <w:pPr>
        <w:jc w:val="center"/>
        <w:rPr>
          <w:rFonts w:ascii="Arial" w:hAnsi="Arial" w:cs="Arial"/>
          <w:b/>
          <w:bCs/>
          <w:sz w:val="22"/>
          <w:szCs w:val="22"/>
        </w:rPr>
      </w:pPr>
      <w:r w:rsidRPr="73B4ED94">
        <w:rPr>
          <w:rFonts w:ascii="Arial" w:hAnsi="Arial" w:cs="Arial"/>
          <w:b/>
          <w:bCs/>
          <w:sz w:val="22"/>
          <w:szCs w:val="22"/>
        </w:rPr>
        <w:t>Pagrindimas dėl projektavimo ir rangos darbų</w:t>
      </w:r>
      <w:r w:rsidR="0DAE1CAA" w:rsidRPr="73B4ED94">
        <w:rPr>
          <w:rFonts w:ascii="Arial" w:hAnsi="Arial" w:cs="Arial"/>
          <w:b/>
          <w:bCs/>
          <w:sz w:val="22"/>
          <w:szCs w:val="22"/>
        </w:rPr>
        <w:t xml:space="preserve"> pirkimo kartu</w:t>
      </w:r>
      <w:r w:rsidR="7740C099" w:rsidRPr="73B4ED94">
        <w:rPr>
          <w:rFonts w:ascii="Arial" w:hAnsi="Arial" w:cs="Arial"/>
          <w:b/>
          <w:bCs/>
          <w:sz w:val="22"/>
          <w:szCs w:val="22"/>
        </w:rPr>
        <w:t>,</w:t>
      </w:r>
      <w:r w:rsidR="4ECD74A9" w:rsidRPr="73B4ED94">
        <w:rPr>
          <w:rFonts w:ascii="Arial" w:hAnsi="Arial" w:cs="Arial"/>
          <w:b/>
          <w:bCs/>
          <w:sz w:val="22"/>
          <w:szCs w:val="22"/>
        </w:rPr>
        <w:t xml:space="preserve"> </w:t>
      </w:r>
      <w:r w:rsidR="0DAE1CAA" w:rsidRPr="73B4ED94">
        <w:rPr>
          <w:rFonts w:ascii="Arial" w:hAnsi="Arial" w:cs="Arial"/>
          <w:b/>
          <w:bCs/>
          <w:sz w:val="22"/>
          <w:szCs w:val="22"/>
        </w:rPr>
        <w:t>p</w:t>
      </w:r>
      <w:r w:rsidR="2C7D7088" w:rsidRPr="73B4ED94">
        <w:rPr>
          <w:rFonts w:ascii="Arial" w:hAnsi="Arial" w:cs="Arial"/>
          <w:b/>
          <w:bCs/>
          <w:sz w:val="22"/>
          <w:szCs w:val="22"/>
        </w:rPr>
        <w:t xml:space="preserve">irkimo objekto </w:t>
      </w:r>
      <w:r w:rsidR="21481216" w:rsidRPr="73B4ED94">
        <w:rPr>
          <w:rFonts w:ascii="Arial" w:hAnsi="Arial" w:cs="Arial"/>
          <w:b/>
          <w:bCs/>
          <w:sz w:val="22"/>
          <w:szCs w:val="22"/>
        </w:rPr>
        <w:t xml:space="preserve">neskaidant į </w:t>
      </w:r>
      <w:r w:rsidR="2C7D7088" w:rsidRPr="73B4ED94">
        <w:rPr>
          <w:rFonts w:ascii="Arial" w:hAnsi="Arial" w:cs="Arial"/>
          <w:b/>
          <w:bCs/>
          <w:sz w:val="22"/>
          <w:szCs w:val="22"/>
        </w:rPr>
        <w:t>dalis</w:t>
      </w:r>
    </w:p>
    <w:p w14:paraId="5C721A2E" w14:textId="77777777" w:rsidR="00373660" w:rsidRPr="008D5A3C" w:rsidRDefault="00373660" w:rsidP="008D5A3C">
      <w:pPr>
        <w:jc w:val="both"/>
        <w:rPr>
          <w:rFonts w:ascii="Arial" w:hAnsi="Arial" w:cs="Arial"/>
          <w:sz w:val="22"/>
          <w:szCs w:val="22"/>
        </w:rPr>
      </w:pPr>
    </w:p>
    <w:p w14:paraId="51A61D4F" w14:textId="7C374F23" w:rsidR="009E68CA" w:rsidRDefault="4F5AE0BD" w:rsidP="002A0AA4">
      <w:pPr>
        <w:ind w:firstLine="567"/>
        <w:jc w:val="both"/>
        <w:rPr>
          <w:rFonts w:ascii="Arial" w:hAnsi="Arial" w:cs="Arial"/>
          <w:sz w:val="22"/>
          <w:szCs w:val="22"/>
        </w:rPr>
      </w:pPr>
      <w:r w:rsidRPr="73B4ED94">
        <w:rPr>
          <w:rFonts w:ascii="Arial" w:hAnsi="Arial" w:cs="Arial"/>
          <w:sz w:val="22"/>
          <w:szCs w:val="22"/>
        </w:rPr>
        <w:t>[</w:t>
      </w:r>
      <w:r w:rsidR="001D75E3">
        <w:rPr>
          <w:rFonts w:ascii="Arial" w:hAnsi="Arial" w:cs="Arial"/>
          <w:sz w:val="22"/>
          <w:szCs w:val="22"/>
        </w:rPr>
        <w:t>Vilniaus Šilo ugdymo centras</w:t>
      </w:r>
      <w:r w:rsidRPr="73B4ED94">
        <w:rPr>
          <w:rFonts w:ascii="Arial" w:hAnsi="Arial" w:cs="Arial"/>
          <w:sz w:val="22"/>
          <w:szCs w:val="22"/>
        </w:rPr>
        <w:t xml:space="preserve">] </w:t>
      </w:r>
      <w:r w:rsidR="3BFEB846" w:rsidRPr="73B4ED94">
        <w:rPr>
          <w:rFonts w:ascii="Arial" w:hAnsi="Arial" w:cs="Arial"/>
          <w:sz w:val="22"/>
          <w:szCs w:val="22"/>
        </w:rPr>
        <w:t xml:space="preserve">(toliau – </w:t>
      </w:r>
      <w:r w:rsidR="3BFEB846" w:rsidRPr="73B4ED94">
        <w:rPr>
          <w:rFonts w:ascii="Arial" w:hAnsi="Arial" w:cs="Arial"/>
          <w:b/>
          <w:bCs/>
          <w:sz w:val="22"/>
          <w:szCs w:val="22"/>
        </w:rPr>
        <w:t>Perkančioji organizacija</w:t>
      </w:r>
      <w:r w:rsidR="003A6734">
        <w:rPr>
          <w:rFonts w:ascii="Arial" w:hAnsi="Arial" w:cs="Arial"/>
          <w:b/>
          <w:bCs/>
          <w:sz w:val="22"/>
          <w:szCs w:val="22"/>
        </w:rPr>
        <w:t xml:space="preserve"> (inicijuojanti pirkimą)</w:t>
      </w:r>
      <w:r w:rsidR="3BFEB846" w:rsidRPr="73B4ED94">
        <w:rPr>
          <w:rFonts w:ascii="Arial" w:hAnsi="Arial" w:cs="Arial"/>
          <w:sz w:val="22"/>
          <w:szCs w:val="22"/>
        </w:rPr>
        <w:t xml:space="preserve">) </w:t>
      </w:r>
      <w:r w:rsidRPr="73B4ED94">
        <w:rPr>
          <w:rFonts w:ascii="Arial" w:hAnsi="Arial" w:cs="Arial"/>
          <w:sz w:val="22"/>
          <w:szCs w:val="22"/>
        </w:rPr>
        <w:t xml:space="preserve">vykdo </w:t>
      </w:r>
      <w:r w:rsidR="00E3140F">
        <w:rPr>
          <w:rFonts w:ascii="Arial" w:hAnsi="Arial" w:cs="Arial"/>
          <w:sz w:val="22"/>
          <w:szCs w:val="22"/>
        </w:rPr>
        <w:t>s</w:t>
      </w:r>
      <w:r w:rsidR="00E3140F" w:rsidRPr="00E3140F">
        <w:rPr>
          <w:rFonts w:ascii="Arial" w:hAnsi="Arial" w:cs="Arial"/>
          <w:sz w:val="22"/>
          <w:szCs w:val="22"/>
        </w:rPr>
        <w:t>upaprastint</w:t>
      </w:r>
      <w:r w:rsidR="00E3140F">
        <w:rPr>
          <w:rFonts w:ascii="Arial" w:hAnsi="Arial" w:cs="Arial"/>
          <w:sz w:val="22"/>
          <w:szCs w:val="22"/>
        </w:rPr>
        <w:t>ą atviro konkurso</w:t>
      </w:r>
      <w:r w:rsidR="00E3140F" w:rsidRPr="00E3140F">
        <w:rPr>
          <w:rFonts w:ascii="Arial" w:hAnsi="Arial" w:cs="Arial"/>
          <w:sz w:val="22"/>
          <w:szCs w:val="22"/>
        </w:rPr>
        <w:t xml:space="preserve"> pirkim</w:t>
      </w:r>
      <w:r w:rsidR="003A6734">
        <w:rPr>
          <w:rFonts w:ascii="Arial" w:hAnsi="Arial" w:cs="Arial"/>
          <w:sz w:val="22"/>
          <w:szCs w:val="22"/>
        </w:rPr>
        <w:t>ą</w:t>
      </w:r>
      <w:r w:rsidR="00E3140F" w:rsidRPr="00E3140F">
        <w:rPr>
          <w:rFonts w:ascii="Arial" w:hAnsi="Arial" w:cs="Arial"/>
          <w:sz w:val="22"/>
          <w:szCs w:val="22"/>
        </w:rPr>
        <w:t>, kurio vertė viršija mažos vertės pirkimų ribą</w:t>
      </w:r>
      <w:r w:rsidR="00E3140F" w:rsidRPr="00E3140F" w:rsidDel="00E3140F">
        <w:rPr>
          <w:rFonts w:ascii="Arial" w:hAnsi="Arial" w:cs="Arial"/>
          <w:sz w:val="22"/>
          <w:szCs w:val="22"/>
        </w:rPr>
        <w:t xml:space="preserve"> </w:t>
      </w:r>
      <w:r w:rsidRPr="73B4ED94">
        <w:rPr>
          <w:rFonts w:ascii="Arial" w:hAnsi="Arial" w:cs="Arial"/>
          <w:sz w:val="22"/>
          <w:szCs w:val="22"/>
        </w:rPr>
        <w:t>[</w:t>
      </w:r>
      <w:r w:rsidR="001D75E3" w:rsidRPr="001D75E3">
        <w:rPr>
          <w:rFonts w:ascii="Arial" w:hAnsi="Arial" w:cs="Arial"/>
          <w:sz w:val="22"/>
          <w:szCs w:val="22"/>
        </w:rPr>
        <w:t>Konsultacinio centro projektavimas ir rangos darb</w:t>
      </w:r>
      <w:r w:rsidR="001D75E3">
        <w:rPr>
          <w:rFonts w:ascii="Arial" w:hAnsi="Arial" w:cs="Arial"/>
          <w:sz w:val="22"/>
          <w:szCs w:val="22"/>
        </w:rPr>
        <w:t xml:space="preserve">ų pirkimą </w:t>
      </w:r>
      <w:r w:rsidRPr="73B4ED94">
        <w:rPr>
          <w:rFonts w:ascii="Arial" w:hAnsi="Arial" w:cs="Arial"/>
          <w:sz w:val="22"/>
          <w:szCs w:val="22"/>
        </w:rPr>
        <w:t xml:space="preserve">] (toliau – </w:t>
      </w:r>
      <w:r w:rsidRPr="73B4ED94">
        <w:rPr>
          <w:rFonts w:ascii="Arial" w:hAnsi="Arial" w:cs="Arial"/>
          <w:b/>
          <w:bCs/>
          <w:sz w:val="22"/>
          <w:szCs w:val="22"/>
        </w:rPr>
        <w:t>Pirkimas</w:t>
      </w:r>
      <w:r w:rsidRPr="73B4ED94">
        <w:rPr>
          <w:rFonts w:ascii="Arial" w:hAnsi="Arial" w:cs="Arial"/>
          <w:sz w:val="22"/>
          <w:szCs w:val="22"/>
        </w:rPr>
        <w:t>)</w:t>
      </w:r>
      <w:r w:rsidR="57D1C700" w:rsidRPr="73B4ED94">
        <w:rPr>
          <w:rFonts w:ascii="Arial" w:hAnsi="Arial" w:cs="Arial"/>
          <w:sz w:val="22"/>
          <w:szCs w:val="22"/>
        </w:rPr>
        <w:t xml:space="preserve"> [</w:t>
      </w:r>
      <w:r w:rsidR="57D1C700" w:rsidRPr="00406098">
        <w:rPr>
          <w:rFonts w:ascii="Arial" w:hAnsi="Arial" w:cs="Arial"/>
          <w:sz w:val="22"/>
          <w:szCs w:val="22"/>
        </w:rPr>
        <w:t>įgyvendinant projektą</w:t>
      </w:r>
      <w:r w:rsidR="001D75E3" w:rsidRPr="00406098">
        <w:rPr>
          <w:rFonts w:ascii="Arial" w:hAnsi="Arial" w:cs="Arial"/>
          <w:sz w:val="22"/>
          <w:szCs w:val="22"/>
        </w:rPr>
        <w:t xml:space="preserve"> „Regioninio specialiojo ugdymo centro plėtra Vilniaus Šilo ugdymo centre“</w:t>
      </w:r>
      <w:r w:rsidR="57D1C700" w:rsidRPr="00406098">
        <w:rPr>
          <w:rFonts w:ascii="Arial" w:hAnsi="Arial" w:cs="Arial"/>
          <w:sz w:val="22"/>
          <w:szCs w:val="22"/>
        </w:rPr>
        <w:t>]</w:t>
      </w:r>
      <w:r w:rsidRPr="00406098">
        <w:rPr>
          <w:rFonts w:ascii="Arial" w:hAnsi="Arial" w:cs="Arial"/>
          <w:sz w:val="22"/>
          <w:szCs w:val="22"/>
        </w:rPr>
        <w:t>.</w:t>
      </w:r>
      <w:r w:rsidRPr="73B4ED94">
        <w:rPr>
          <w:rFonts w:ascii="Arial" w:hAnsi="Arial" w:cs="Arial"/>
          <w:sz w:val="22"/>
          <w:szCs w:val="22"/>
        </w:rPr>
        <w:t xml:space="preserve"> </w:t>
      </w:r>
    </w:p>
    <w:p w14:paraId="562A035F" w14:textId="04E3E05C" w:rsidR="00486F5B" w:rsidRPr="008D5A3C" w:rsidRDefault="00486F5B" w:rsidP="002A0AA4">
      <w:pPr>
        <w:ind w:firstLine="567"/>
        <w:jc w:val="both"/>
        <w:rPr>
          <w:rFonts w:ascii="Arial" w:hAnsi="Arial" w:cs="Arial"/>
          <w:sz w:val="22"/>
          <w:szCs w:val="22"/>
        </w:rPr>
      </w:pPr>
      <w:r w:rsidRPr="008D5A3C">
        <w:rPr>
          <w:rFonts w:ascii="Arial" w:hAnsi="Arial" w:cs="Arial"/>
          <w:sz w:val="22"/>
          <w:szCs w:val="22"/>
        </w:rPr>
        <w:t xml:space="preserve">Lietuvos Respublikos viešųjų pirkimų įstatymo (toliau – </w:t>
      </w:r>
      <w:r w:rsidRPr="00E64733">
        <w:rPr>
          <w:rFonts w:ascii="Arial" w:hAnsi="Arial" w:cs="Arial"/>
          <w:b/>
          <w:bCs/>
          <w:sz w:val="22"/>
          <w:szCs w:val="22"/>
        </w:rPr>
        <w:t>VPĮ</w:t>
      </w:r>
      <w:r w:rsidRPr="008D5A3C">
        <w:rPr>
          <w:rFonts w:ascii="Arial" w:hAnsi="Arial" w:cs="Arial"/>
          <w:sz w:val="22"/>
          <w:szCs w:val="22"/>
        </w:rPr>
        <w:t xml:space="preserve">) 28 straipsnio </w:t>
      </w:r>
      <w:r w:rsidR="00AA1AF5" w:rsidRPr="008D5A3C">
        <w:rPr>
          <w:rFonts w:ascii="Arial" w:hAnsi="Arial" w:cs="Arial"/>
          <w:sz w:val="22"/>
          <w:szCs w:val="22"/>
        </w:rPr>
        <w:t>1 dalyje įtvirtinta, kad</w:t>
      </w:r>
      <w:r w:rsidR="00F347D7" w:rsidRPr="008D5A3C">
        <w:rPr>
          <w:rFonts w:ascii="Arial" w:hAnsi="Arial" w:cs="Arial"/>
          <w:sz w:val="22"/>
          <w:szCs w:val="22"/>
        </w:rPr>
        <w:t xml:space="preserve"> perkančioji organizacija, siekdama didinti tiekėjų konkurenciją ir </w:t>
      </w:r>
      <w:r w:rsidR="00F347D7" w:rsidRPr="00497986">
        <w:rPr>
          <w:rFonts w:ascii="Arial" w:hAnsi="Arial" w:cs="Arial"/>
          <w:sz w:val="22"/>
          <w:szCs w:val="22"/>
        </w:rPr>
        <w:t>atsižvelgdama į smulkiojo ir vidutinio verslo subjektų galimybes įvykdyti pirkimo sutartį, priima sprendimą dėl pirkimo objekto skaidymo į dalis</w:t>
      </w:r>
      <w:r w:rsidR="00504ED8" w:rsidRPr="00497986">
        <w:rPr>
          <w:rFonts w:ascii="Arial" w:hAnsi="Arial" w:cs="Arial"/>
          <w:sz w:val="22"/>
          <w:szCs w:val="22"/>
        </w:rPr>
        <w:t xml:space="preserve"> &lt;...&gt;</w:t>
      </w:r>
      <w:r w:rsidR="00F347D7" w:rsidRPr="00497986">
        <w:rPr>
          <w:rFonts w:ascii="Arial" w:hAnsi="Arial" w:cs="Arial"/>
          <w:sz w:val="22"/>
          <w:szCs w:val="22"/>
        </w:rPr>
        <w:t>.</w:t>
      </w:r>
      <w:r w:rsidR="00101E2A" w:rsidRPr="00497986">
        <w:rPr>
          <w:rFonts w:ascii="Arial" w:hAnsi="Arial" w:cs="Arial"/>
          <w:sz w:val="22"/>
          <w:szCs w:val="22"/>
        </w:rPr>
        <w:t xml:space="preserve"> To paties straipsnio 2 dalyje numatyta, kad </w:t>
      </w:r>
      <w:r w:rsidR="00EA7100" w:rsidRPr="00497986">
        <w:rPr>
          <w:rFonts w:ascii="Arial" w:hAnsi="Arial" w:cs="Arial"/>
          <w:sz w:val="22"/>
          <w:szCs w:val="22"/>
        </w:rPr>
        <w:t>perkančioji</w:t>
      </w:r>
      <w:r w:rsidR="00EA7100" w:rsidRPr="00EA7100">
        <w:rPr>
          <w:rFonts w:ascii="Arial" w:hAnsi="Arial" w:cs="Arial"/>
          <w:sz w:val="22"/>
          <w:szCs w:val="22"/>
        </w:rPr>
        <w:t xml:space="preserve"> organizacija, nusprendusi tarptautinio pirkimo ar statinio statybos darbų ir statinio projektavimo paslaugų pirkimo objekto neskaidyti į dalis, sprendimo pagrindimą nurodo pirkimo dokumentuose.</w:t>
      </w:r>
    </w:p>
    <w:p w14:paraId="338B9C83" w14:textId="464EF782" w:rsidR="00737C7E" w:rsidRDefault="00E50E80" w:rsidP="00FE157A">
      <w:pPr>
        <w:ind w:firstLine="567"/>
        <w:jc w:val="both"/>
        <w:rPr>
          <w:rFonts w:ascii="Arial" w:hAnsi="Arial" w:cs="Arial"/>
          <w:sz w:val="22"/>
          <w:szCs w:val="22"/>
        </w:rPr>
      </w:pPr>
      <w:r>
        <w:rPr>
          <w:rFonts w:ascii="Arial" w:hAnsi="Arial" w:cs="Arial"/>
          <w:sz w:val="22"/>
          <w:szCs w:val="22"/>
        </w:rPr>
        <w:t xml:space="preserve">Šiuo atveju, </w:t>
      </w:r>
      <w:r w:rsidR="00FE157A">
        <w:rPr>
          <w:rFonts w:ascii="Arial" w:hAnsi="Arial" w:cs="Arial"/>
          <w:sz w:val="22"/>
          <w:szCs w:val="22"/>
        </w:rPr>
        <w:t>P</w:t>
      </w:r>
      <w:r w:rsidR="00116803">
        <w:rPr>
          <w:rFonts w:ascii="Arial" w:hAnsi="Arial" w:cs="Arial"/>
          <w:sz w:val="22"/>
          <w:szCs w:val="22"/>
        </w:rPr>
        <w:t>erkančioji organizacija</w:t>
      </w:r>
      <w:r w:rsidR="00DF34C3">
        <w:rPr>
          <w:rFonts w:ascii="Arial" w:hAnsi="Arial" w:cs="Arial"/>
          <w:sz w:val="22"/>
          <w:szCs w:val="22"/>
        </w:rPr>
        <w:t>,</w:t>
      </w:r>
      <w:r w:rsidR="002E5BE3">
        <w:rPr>
          <w:rFonts w:ascii="Arial" w:hAnsi="Arial" w:cs="Arial"/>
          <w:sz w:val="22"/>
          <w:szCs w:val="22"/>
        </w:rPr>
        <w:t xml:space="preserve"> vadovaudamasi </w:t>
      </w:r>
      <w:r w:rsidR="009B3E88">
        <w:rPr>
          <w:rFonts w:ascii="Arial" w:hAnsi="Arial" w:cs="Arial"/>
          <w:sz w:val="22"/>
          <w:szCs w:val="22"/>
        </w:rPr>
        <w:t>VPĮ 28 straipsnio 1</w:t>
      </w:r>
      <w:r w:rsidR="008E696C">
        <w:rPr>
          <w:rFonts w:ascii="Arial" w:hAnsi="Arial" w:cs="Arial"/>
          <w:sz w:val="22"/>
          <w:szCs w:val="22"/>
        </w:rPr>
        <w:t>,</w:t>
      </w:r>
      <w:r w:rsidR="009B3E88">
        <w:rPr>
          <w:rFonts w:ascii="Arial" w:hAnsi="Arial" w:cs="Arial"/>
          <w:sz w:val="22"/>
          <w:szCs w:val="22"/>
        </w:rPr>
        <w:t xml:space="preserve"> 2 dalimi</w:t>
      </w:r>
      <w:r w:rsidR="00D578C5">
        <w:rPr>
          <w:rFonts w:ascii="Arial" w:hAnsi="Arial" w:cs="Arial"/>
          <w:sz w:val="22"/>
          <w:szCs w:val="22"/>
        </w:rPr>
        <w:t xml:space="preserve">s, </w:t>
      </w:r>
      <w:r w:rsidR="001C1A1E">
        <w:rPr>
          <w:rFonts w:ascii="Arial" w:hAnsi="Arial" w:cs="Arial"/>
          <w:sz w:val="22"/>
          <w:szCs w:val="22"/>
        </w:rPr>
        <w:t>atsižvel</w:t>
      </w:r>
      <w:r w:rsidR="004A7ACE">
        <w:rPr>
          <w:rFonts w:ascii="Arial" w:hAnsi="Arial" w:cs="Arial"/>
          <w:sz w:val="22"/>
          <w:szCs w:val="22"/>
        </w:rPr>
        <w:t>g</w:t>
      </w:r>
      <w:r w:rsidR="00D578C5">
        <w:rPr>
          <w:rFonts w:ascii="Arial" w:hAnsi="Arial" w:cs="Arial"/>
          <w:sz w:val="22"/>
          <w:szCs w:val="22"/>
        </w:rPr>
        <w:t>dama</w:t>
      </w:r>
      <w:r w:rsidR="004A7ACE">
        <w:rPr>
          <w:rFonts w:ascii="Arial" w:hAnsi="Arial" w:cs="Arial"/>
          <w:sz w:val="22"/>
          <w:szCs w:val="22"/>
        </w:rPr>
        <w:t xml:space="preserve"> į</w:t>
      </w:r>
      <w:r w:rsidR="004A7ACE">
        <w:t xml:space="preserve"> </w:t>
      </w:r>
      <w:r w:rsidR="004A7ACE" w:rsidRPr="004A7ACE">
        <w:rPr>
          <w:rFonts w:ascii="Arial" w:hAnsi="Arial" w:cs="Arial"/>
          <w:sz w:val="22"/>
          <w:szCs w:val="22"/>
        </w:rPr>
        <w:t>smulkiojo ir vidutinio verslo subjektų galimybes įvykdyti pirkimo sutartį</w:t>
      </w:r>
      <w:r w:rsidR="005842D1">
        <w:rPr>
          <w:rFonts w:ascii="Arial" w:hAnsi="Arial" w:cs="Arial"/>
          <w:sz w:val="22"/>
          <w:szCs w:val="22"/>
        </w:rPr>
        <w:t xml:space="preserve"> ir</w:t>
      </w:r>
      <w:r w:rsidR="004A7ACE">
        <w:rPr>
          <w:rFonts w:ascii="Arial" w:hAnsi="Arial" w:cs="Arial"/>
          <w:sz w:val="22"/>
          <w:szCs w:val="22"/>
        </w:rPr>
        <w:t xml:space="preserve"> </w:t>
      </w:r>
      <w:r w:rsidR="00DF34C3">
        <w:rPr>
          <w:rFonts w:ascii="Arial" w:hAnsi="Arial" w:cs="Arial"/>
          <w:sz w:val="22"/>
          <w:szCs w:val="22"/>
        </w:rPr>
        <w:t>įvertinusi visas</w:t>
      </w:r>
      <w:r w:rsidR="00737619">
        <w:rPr>
          <w:rFonts w:ascii="Arial" w:hAnsi="Arial" w:cs="Arial"/>
          <w:sz w:val="22"/>
          <w:szCs w:val="22"/>
        </w:rPr>
        <w:t xml:space="preserve"> su Pirkimo objektu susijusias</w:t>
      </w:r>
      <w:r w:rsidR="00DF34C3">
        <w:rPr>
          <w:rFonts w:ascii="Arial" w:hAnsi="Arial" w:cs="Arial"/>
          <w:sz w:val="22"/>
          <w:szCs w:val="22"/>
        </w:rPr>
        <w:t xml:space="preserve"> aplinkybes</w:t>
      </w:r>
      <w:r w:rsidR="005842D1">
        <w:rPr>
          <w:rFonts w:ascii="Arial" w:hAnsi="Arial" w:cs="Arial"/>
          <w:sz w:val="22"/>
          <w:szCs w:val="22"/>
        </w:rPr>
        <w:t xml:space="preserve">, </w:t>
      </w:r>
      <w:r w:rsidR="00CF495D">
        <w:rPr>
          <w:rFonts w:ascii="Arial" w:hAnsi="Arial" w:cs="Arial"/>
          <w:sz w:val="22"/>
          <w:szCs w:val="22"/>
        </w:rPr>
        <w:t xml:space="preserve">priėmė </w:t>
      </w:r>
      <w:r w:rsidR="00FB37E6">
        <w:rPr>
          <w:rFonts w:ascii="Arial" w:hAnsi="Arial" w:cs="Arial"/>
          <w:sz w:val="22"/>
          <w:szCs w:val="22"/>
        </w:rPr>
        <w:t xml:space="preserve">sprendimą </w:t>
      </w:r>
      <w:r w:rsidR="00953EB8">
        <w:rPr>
          <w:rFonts w:ascii="Arial" w:hAnsi="Arial" w:cs="Arial"/>
          <w:sz w:val="22"/>
          <w:szCs w:val="22"/>
        </w:rPr>
        <w:t>įsigyti</w:t>
      </w:r>
      <w:r w:rsidR="00FB37E6">
        <w:rPr>
          <w:rFonts w:ascii="Arial" w:hAnsi="Arial" w:cs="Arial"/>
          <w:sz w:val="22"/>
          <w:szCs w:val="22"/>
        </w:rPr>
        <w:t xml:space="preserve"> </w:t>
      </w:r>
      <w:r w:rsidR="00953EB8">
        <w:rPr>
          <w:rFonts w:ascii="Arial" w:hAnsi="Arial" w:cs="Arial"/>
          <w:sz w:val="22"/>
          <w:szCs w:val="22"/>
        </w:rPr>
        <w:t>Pirkimo objektą</w:t>
      </w:r>
      <w:r w:rsidR="00DC7F0F">
        <w:rPr>
          <w:rFonts w:ascii="Arial" w:hAnsi="Arial" w:cs="Arial"/>
          <w:sz w:val="22"/>
          <w:szCs w:val="22"/>
        </w:rPr>
        <w:t xml:space="preserve"> </w:t>
      </w:r>
      <w:r w:rsidR="00874CD7">
        <w:rPr>
          <w:rFonts w:ascii="Arial" w:hAnsi="Arial" w:cs="Arial"/>
          <w:sz w:val="22"/>
          <w:szCs w:val="22"/>
        </w:rPr>
        <w:t xml:space="preserve">jo </w:t>
      </w:r>
      <w:r w:rsidR="005B0AD9">
        <w:rPr>
          <w:rFonts w:ascii="Arial" w:hAnsi="Arial" w:cs="Arial"/>
          <w:sz w:val="22"/>
          <w:szCs w:val="22"/>
        </w:rPr>
        <w:t>neskaidant</w:t>
      </w:r>
      <w:r w:rsidR="007F3598">
        <w:rPr>
          <w:rFonts w:ascii="Arial" w:hAnsi="Arial" w:cs="Arial"/>
          <w:sz w:val="22"/>
          <w:szCs w:val="22"/>
        </w:rPr>
        <w:t xml:space="preserve"> </w:t>
      </w:r>
      <w:r w:rsidR="00874CD7">
        <w:rPr>
          <w:rFonts w:ascii="Arial" w:hAnsi="Arial" w:cs="Arial"/>
          <w:sz w:val="22"/>
          <w:szCs w:val="22"/>
        </w:rPr>
        <w:t xml:space="preserve">į </w:t>
      </w:r>
      <w:r w:rsidR="007F3598">
        <w:rPr>
          <w:rFonts w:ascii="Arial" w:hAnsi="Arial" w:cs="Arial"/>
          <w:sz w:val="22"/>
          <w:szCs w:val="22"/>
        </w:rPr>
        <w:t>Pirkimo objekto dalis.</w:t>
      </w:r>
    </w:p>
    <w:p w14:paraId="62F32E26" w14:textId="1D06D578" w:rsidR="007C6653" w:rsidRDefault="000340BE" w:rsidP="00A312D9">
      <w:pPr>
        <w:ind w:firstLine="567"/>
        <w:jc w:val="both"/>
        <w:rPr>
          <w:rFonts w:ascii="Arial" w:hAnsi="Arial" w:cs="Arial"/>
          <w:sz w:val="22"/>
          <w:szCs w:val="22"/>
        </w:rPr>
      </w:pPr>
      <w:r>
        <w:rPr>
          <w:rFonts w:ascii="Arial" w:hAnsi="Arial" w:cs="Arial"/>
          <w:sz w:val="22"/>
          <w:szCs w:val="22"/>
        </w:rPr>
        <w:t>Perkanči</w:t>
      </w:r>
      <w:r w:rsidR="00C80383">
        <w:rPr>
          <w:rFonts w:ascii="Arial" w:hAnsi="Arial" w:cs="Arial"/>
          <w:sz w:val="22"/>
          <w:szCs w:val="22"/>
        </w:rPr>
        <w:t>oji</w:t>
      </w:r>
      <w:r>
        <w:rPr>
          <w:rFonts w:ascii="Arial" w:hAnsi="Arial" w:cs="Arial"/>
          <w:sz w:val="22"/>
          <w:szCs w:val="22"/>
        </w:rPr>
        <w:t xml:space="preserve"> organizacija</w:t>
      </w:r>
      <w:r w:rsidR="00C80383">
        <w:rPr>
          <w:rFonts w:ascii="Arial" w:hAnsi="Arial" w:cs="Arial"/>
          <w:sz w:val="22"/>
          <w:szCs w:val="22"/>
        </w:rPr>
        <w:t>,</w:t>
      </w:r>
      <w:r w:rsidR="007C6653" w:rsidRPr="007C6653">
        <w:rPr>
          <w:rFonts w:ascii="Arial" w:hAnsi="Arial" w:cs="Arial"/>
          <w:sz w:val="22"/>
          <w:szCs w:val="22"/>
        </w:rPr>
        <w:t xml:space="preserve"> </w:t>
      </w:r>
      <w:r>
        <w:rPr>
          <w:rFonts w:ascii="Arial" w:hAnsi="Arial" w:cs="Arial"/>
          <w:sz w:val="22"/>
          <w:szCs w:val="22"/>
        </w:rPr>
        <w:t>priėmus</w:t>
      </w:r>
      <w:r w:rsidR="00C80383">
        <w:rPr>
          <w:rFonts w:ascii="Arial" w:hAnsi="Arial" w:cs="Arial"/>
          <w:sz w:val="22"/>
          <w:szCs w:val="22"/>
        </w:rPr>
        <w:t>i</w:t>
      </w:r>
      <w:r>
        <w:rPr>
          <w:rFonts w:ascii="Arial" w:hAnsi="Arial" w:cs="Arial"/>
          <w:sz w:val="22"/>
          <w:szCs w:val="22"/>
        </w:rPr>
        <w:t xml:space="preserve"> sprendimą</w:t>
      </w:r>
      <w:r w:rsidR="007C6653" w:rsidRPr="007C6653">
        <w:rPr>
          <w:rFonts w:ascii="Arial" w:hAnsi="Arial" w:cs="Arial"/>
          <w:sz w:val="22"/>
          <w:szCs w:val="22"/>
        </w:rPr>
        <w:t xml:space="preserve"> neskaidyti</w:t>
      </w:r>
      <w:r w:rsidR="00710B0A">
        <w:rPr>
          <w:rFonts w:ascii="Arial" w:hAnsi="Arial" w:cs="Arial"/>
          <w:sz w:val="22"/>
          <w:szCs w:val="22"/>
        </w:rPr>
        <w:t xml:space="preserve"> ir </w:t>
      </w:r>
      <w:r w:rsidR="00372CF9">
        <w:rPr>
          <w:rFonts w:ascii="Arial" w:hAnsi="Arial" w:cs="Arial"/>
          <w:sz w:val="22"/>
          <w:szCs w:val="22"/>
        </w:rPr>
        <w:t>vykdydama jai</w:t>
      </w:r>
      <w:r w:rsidR="00710B0A">
        <w:rPr>
          <w:rFonts w:ascii="Arial" w:hAnsi="Arial" w:cs="Arial"/>
          <w:sz w:val="22"/>
          <w:szCs w:val="22"/>
        </w:rPr>
        <w:t xml:space="preserve"> </w:t>
      </w:r>
      <w:r w:rsidR="00EF4BC7">
        <w:rPr>
          <w:rFonts w:ascii="Arial" w:hAnsi="Arial" w:cs="Arial"/>
          <w:sz w:val="22"/>
          <w:szCs w:val="22"/>
        </w:rPr>
        <w:t>VPĮ 28 straipsnio 2 dal</w:t>
      </w:r>
      <w:r w:rsidR="00DF416F">
        <w:rPr>
          <w:rFonts w:ascii="Arial" w:hAnsi="Arial" w:cs="Arial"/>
          <w:sz w:val="22"/>
          <w:szCs w:val="22"/>
        </w:rPr>
        <w:t>yje nustatytą</w:t>
      </w:r>
      <w:r w:rsidR="00710B0A">
        <w:rPr>
          <w:rFonts w:ascii="Arial" w:hAnsi="Arial" w:cs="Arial"/>
          <w:sz w:val="22"/>
          <w:szCs w:val="22"/>
        </w:rPr>
        <w:t xml:space="preserve"> </w:t>
      </w:r>
      <w:r w:rsidR="007C6653" w:rsidRPr="007C6653">
        <w:rPr>
          <w:rFonts w:ascii="Arial" w:hAnsi="Arial" w:cs="Arial"/>
          <w:sz w:val="22"/>
          <w:szCs w:val="22"/>
        </w:rPr>
        <w:t>pareig</w:t>
      </w:r>
      <w:r w:rsidR="00B04609">
        <w:rPr>
          <w:rFonts w:ascii="Arial" w:hAnsi="Arial" w:cs="Arial"/>
          <w:sz w:val="22"/>
          <w:szCs w:val="22"/>
        </w:rPr>
        <w:t>ą</w:t>
      </w:r>
      <w:r w:rsidR="007C6653" w:rsidRPr="007C6653">
        <w:rPr>
          <w:rFonts w:ascii="Arial" w:hAnsi="Arial" w:cs="Arial"/>
          <w:sz w:val="22"/>
          <w:szCs w:val="22"/>
        </w:rPr>
        <w:t xml:space="preserve"> tokį savo sprendimą pagrįsti objektyviomis aplinkybėmis ir argumentais</w:t>
      </w:r>
      <w:r w:rsidR="00D32F4A">
        <w:rPr>
          <w:rFonts w:ascii="Arial" w:hAnsi="Arial" w:cs="Arial"/>
          <w:sz w:val="22"/>
          <w:szCs w:val="22"/>
        </w:rPr>
        <w:t>, ž</w:t>
      </w:r>
      <w:r w:rsidR="00EF4BC7">
        <w:rPr>
          <w:rFonts w:ascii="Arial" w:hAnsi="Arial" w:cs="Arial"/>
          <w:sz w:val="22"/>
          <w:szCs w:val="22"/>
        </w:rPr>
        <w:t xml:space="preserve">emiau pateikia </w:t>
      </w:r>
      <w:r w:rsidR="00C46C98">
        <w:rPr>
          <w:rFonts w:ascii="Arial" w:hAnsi="Arial" w:cs="Arial"/>
          <w:sz w:val="22"/>
          <w:szCs w:val="22"/>
        </w:rPr>
        <w:t>tokio sprendimo priėmim</w:t>
      </w:r>
      <w:r w:rsidR="00E42847">
        <w:rPr>
          <w:rFonts w:ascii="Arial" w:hAnsi="Arial" w:cs="Arial"/>
          <w:sz w:val="22"/>
          <w:szCs w:val="22"/>
        </w:rPr>
        <w:t>ą pagrindžiančius</w:t>
      </w:r>
      <w:r w:rsidR="00EF4BC7">
        <w:rPr>
          <w:rFonts w:ascii="Arial" w:hAnsi="Arial" w:cs="Arial"/>
          <w:sz w:val="22"/>
          <w:szCs w:val="22"/>
        </w:rPr>
        <w:t xml:space="preserve"> argumen</w:t>
      </w:r>
      <w:r w:rsidR="00A312D9">
        <w:rPr>
          <w:rFonts w:ascii="Arial" w:hAnsi="Arial" w:cs="Arial"/>
          <w:sz w:val="22"/>
          <w:szCs w:val="22"/>
        </w:rPr>
        <w:t>t</w:t>
      </w:r>
      <w:r w:rsidR="00E42847">
        <w:rPr>
          <w:rFonts w:ascii="Arial" w:hAnsi="Arial" w:cs="Arial"/>
          <w:sz w:val="22"/>
          <w:szCs w:val="22"/>
        </w:rPr>
        <w:t>us</w:t>
      </w:r>
      <w:r w:rsidR="00EF4BC7">
        <w:rPr>
          <w:rFonts w:ascii="Arial" w:hAnsi="Arial" w:cs="Arial"/>
          <w:sz w:val="22"/>
          <w:szCs w:val="22"/>
        </w:rPr>
        <w:t>:</w:t>
      </w:r>
    </w:p>
    <w:p w14:paraId="39EC63E6" w14:textId="2D1C4739" w:rsidR="002D7DEB" w:rsidRPr="008D5A3C" w:rsidRDefault="00033086" w:rsidP="002A0AA4">
      <w:pPr>
        <w:ind w:firstLine="567"/>
        <w:jc w:val="both"/>
        <w:rPr>
          <w:rFonts w:ascii="Arial" w:hAnsi="Arial" w:cs="Arial"/>
          <w:sz w:val="22"/>
          <w:szCs w:val="22"/>
        </w:rPr>
      </w:pPr>
      <w:r>
        <w:rPr>
          <w:rFonts w:ascii="Arial" w:hAnsi="Arial" w:cs="Arial"/>
          <w:sz w:val="22"/>
          <w:szCs w:val="22"/>
        </w:rPr>
        <w:t>Perkančioji organizacija</w:t>
      </w:r>
      <w:r w:rsidR="00AB4740">
        <w:rPr>
          <w:rFonts w:ascii="Arial" w:hAnsi="Arial" w:cs="Arial"/>
          <w:sz w:val="22"/>
          <w:szCs w:val="22"/>
        </w:rPr>
        <w:t xml:space="preserve"> pažymi</w:t>
      </w:r>
      <w:r w:rsidR="00A312D9">
        <w:rPr>
          <w:rFonts w:ascii="Arial" w:hAnsi="Arial" w:cs="Arial"/>
          <w:sz w:val="22"/>
          <w:szCs w:val="22"/>
        </w:rPr>
        <w:t xml:space="preserve">, </w:t>
      </w:r>
      <w:r w:rsidR="0065639F">
        <w:rPr>
          <w:rFonts w:ascii="Arial" w:hAnsi="Arial" w:cs="Arial"/>
          <w:sz w:val="22"/>
          <w:szCs w:val="22"/>
        </w:rPr>
        <w:t>k</w:t>
      </w:r>
      <w:r w:rsidR="003B4068">
        <w:rPr>
          <w:rFonts w:ascii="Arial" w:hAnsi="Arial" w:cs="Arial"/>
          <w:sz w:val="22"/>
          <w:szCs w:val="22"/>
        </w:rPr>
        <w:t>ad įgyvendinant</w:t>
      </w:r>
      <w:r w:rsidR="0065639F">
        <w:rPr>
          <w:rFonts w:ascii="Arial" w:hAnsi="Arial" w:cs="Arial"/>
          <w:sz w:val="22"/>
          <w:szCs w:val="22"/>
        </w:rPr>
        <w:t xml:space="preserve"> </w:t>
      </w:r>
      <w:r w:rsidR="003B4068">
        <w:rPr>
          <w:rFonts w:ascii="Arial" w:hAnsi="Arial" w:cs="Arial"/>
          <w:sz w:val="22"/>
          <w:szCs w:val="22"/>
        </w:rPr>
        <w:t>Pirkimo objekt</w:t>
      </w:r>
      <w:r w:rsidR="0065639F">
        <w:rPr>
          <w:rFonts w:ascii="Arial" w:hAnsi="Arial" w:cs="Arial"/>
          <w:sz w:val="22"/>
          <w:szCs w:val="22"/>
        </w:rPr>
        <w:t>ą</w:t>
      </w:r>
      <w:r w:rsidR="003B4068">
        <w:rPr>
          <w:rFonts w:ascii="Arial" w:hAnsi="Arial" w:cs="Arial"/>
          <w:sz w:val="22"/>
          <w:szCs w:val="22"/>
        </w:rPr>
        <w:t xml:space="preserve"> </w:t>
      </w:r>
      <w:r w:rsidR="002D7DEB" w:rsidRPr="008D5A3C">
        <w:rPr>
          <w:rFonts w:ascii="Arial" w:hAnsi="Arial" w:cs="Arial"/>
          <w:sz w:val="22"/>
          <w:szCs w:val="22"/>
        </w:rPr>
        <w:t>bus naudojamos surenkamos lengvosios konstrukcijos, kurios reikalauja ypač tiksl</w:t>
      </w:r>
      <w:r w:rsidR="005C1EAB">
        <w:rPr>
          <w:rFonts w:ascii="Arial" w:hAnsi="Arial" w:cs="Arial"/>
          <w:sz w:val="22"/>
          <w:szCs w:val="22"/>
        </w:rPr>
        <w:t>aus</w:t>
      </w:r>
      <w:r w:rsidR="002D7DEB" w:rsidRPr="008D5A3C">
        <w:rPr>
          <w:rFonts w:ascii="Arial" w:hAnsi="Arial" w:cs="Arial"/>
          <w:sz w:val="22"/>
          <w:szCs w:val="22"/>
        </w:rPr>
        <w:t xml:space="preserve"> </w:t>
      </w:r>
      <w:r w:rsidR="00F75FCE">
        <w:rPr>
          <w:rFonts w:ascii="Arial" w:hAnsi="Arial" w:cs="Arial"/>
          <w:sz w:val="22"/>
          <w:szCs w:val="22"/>
        </w:rPr>
        <w:t xml:space="preserve">vientiso projektavimo, </w:t>
      </w:r>
      <w:r w:rsidR="002D7DEB" w:rsidRPr="008D5A3C">
        <w:rPr>
          <w:rFonts w:ascii="Arial" w:hAnsi="Arial" w:cs="Arial"/>
          <w:sz w:val="22"/>
          <w:szCs w:val="22"/>
        </w:rPr>
        <w:t>gamybos ir montavimo proceso</w:t>
      </w:r>
      <w:r w:rsidR="009D62F0">
        <w:rPr>
          <w:rFonts w:ascii="Arial" w:hAnsi="Arial" w:cs="Arial"/>
          <w:sz w:val="22"/>
          <w:szCs w:val="22"/>
        </w:rPr>
        <w:t>.</w:t>
      </w:r>
      <w:r w:rsidR="002D7DEB" w:rsidRPr="008D5A3C">
        <w:rPr>
          <w:rFonts w:ascii="Arial" w:hAnsi="Arial" w:cs="Arial"/>
          <w:sz w:val="22"/>
          <w:szCs w:val="22"/>
        </w:rPr>
        <w:t xml:space="preserve"> </w:t>
      </w:r>
      <w:r w:rsidR="000858C1">
        <w:rPr>
          <w:rFonts w:ascii="Arial" w:hAnsi="Arial" w:cs="Arial"/>
          <w:sz w:val="22"/>
          <w:szCs w:val="22"/>
        </w:rPr>
        <w:t xml:space="preserve">Pirkimo objektą skaidant į dalis, t. y. </w:t>
      </w:r>
      <w:r w:rsidR="00DF77FC" w:rsidRPr="00DF77FC">
        <w:rPr>
          <w:rFonts w:ascii="Arial" w:hAnsi="Arial" w:cs="Arial"/>
          <w:sz w:val="22"/>
          <w:szCs w:val="22"/>
        </w:rPr>
        <w:t>projektavimo</w:t>
      </w:r>
      <w:r w:rsidR="003F0E99">
        <w:rPr>
          <w:rFonts w:ascii="Arial" w:hAnsi="Arial" w:cs="Arial"/>
          <w:sz w:val="22"/>
          <w:szCs w:val="22"/>
        </w:rPr>
        <w:t xml:space="preserve"> paslaugas</w:t>
      </w:r>
      <w:r w:rsidR="007F786B">
        <w:rPr>
          <w:rFonts w:ascii="Arial" w:hAnsi="Arial" w:cs="Arial"/>
          <w:sz w:val="22"/>
          <w:szCs w:val="22"/>
        </w:rPr>
        <w:t xml:space="preserve"> ir</w:t>
      </w:r>
      <w:r w:rsidR="00370125">
        <w:rPr>
          <w:rFonts w:ascii="Arial" w:hAnsi="Arial" w:cs="Arial"/>
          <w:sz w:val="22"/>
          <w:szCs w:val="22"/>
        </w:rPr>
        <w:t xml:space="preserve"> gamybos, montavimo </w:t>
      </w:r>
      <w:r w:rsidR="00611C57" w:rsidRPr="00611C57">
        <w:rPr>
          <w:rFonts w:ascii="Arial" w:hAnsi="Arial" w:cs="Arial"/>
          <w:sz w:val="22"/>
          <w:szCs w:val="22"/>
        </w:rPr>
        <w:t>darbus</w:t>
      </w:r>
      <w:r w:rsidR="007F786B">
        <w:rPr>
          <w:rFonts w:ascii="Arial" w:hAnsi="Arial" w:cs="Arial"/>
          <w:sz w:val="22"/>
          <w:szCs w:val="22"/>
        </w:rPr>
        <w:t xml:space="preserve"> (toliau – </w:t>
      </w:r>
      <w:r w:rsidR="00866CBB">
        <w:rPr>
          <w:rFonts w:ascii="Arial" w:hAnsi="Arial" w:cs="Arial"/>
          <w:b/>
          <w:bCs/>
          <w:sz w:val="22"/>
          <w:szCs w:val="22"/>
        </w:rPr>
        <w:t>r</w:t>
      </w:r>
      <w:r w:rsidR="007F786B" w:rsidRPr="00B12CBF">
        <w:rPr>
          <w:rFonts w:ascii="Arial" w:hAnsi="Arial" w:cs="Arial"/>
          <w:b/>
          <w:bCs/>
          <w:sz w:val="22"/>
          <w:szCs w:val="22"/>
        </w:rPr>
        <w:t>angos darbai</w:t>
      </w:r>
      <w:r w:rsidR="007F786B">
        <w:rPr>
          <w:rFonts w:ascii="Arial" w:hAnsi="Arial" w:cs="Arial"/>
          <w:sz w:val="22"/>
          <w:szCs w:val="22"/>
        </w:rPr>
        <w:t>)</w:t>
      </w:r>
      <w:r w:rsidR="00611C57" w:rsidRPr="00611C57">
        <w:rPr>
          <w:rFonts w:ascii="Arial" w:hAnsi="Arial" w:cs="Arial"/>
          <w:sz w:val="22"/>
          <w:szCs w:val="22"/>
        </w:rPr>
        <w:t xml:space="preserve"> </w:t>
      </w:r>
      <w:r w:rsidR="00BA3F62">
        <w:rPr>
          <w:rFonts w:ascii="Arial" w:hAnsi="Arial" w:cs="Arial"/>
          <w:sz w:val="22"/>
          <w:szCs w:val="22"/>
        </w:rPr>
        <w:t>perkant atskirai</w:t>
      </w:r>
      <w:r w:rsidR="00415446">
        <w:rPr>
          <w:rFonts w:ascii="Arial" w:hAnsi="Arial" w:cs="Arial"/>
          <w:sz w:val="22"/>
          <w:szCs w:val="22"/>
        </w:rPr>
        <w:t>,</w:t>
      </w:r>
      <w:r w:rsidR="00F75FCE">
        <w:rPr>
          <w:rFonts w:ascii="Arial" w:hAnsi="Arial" w:cs="Arial"/>
          <w:sz w:val="22"/>
          <w:szCs w:val="22"/>
        </w:rPr>
        <w:t xml:space="preserve"> </w:t>
      </w:r>
      <w:r w:rsidR="00D67832">
        <w:rPr>
          <w:rFonts w:ascii="Arial" w:hAnsi="Arial" w:cs="Arial"/>
          <w:sz w:val="22"/>
          <w:szCs w:val="22"/>
        </w:rPr>
        <w:t xml:space="preserve">nebūtų galimybės objektyviai užtikrinti vientiso </w:t>
      </w:r>
      <w:r w:rsidR="00DA1BD6">
        <w:rPr>
          <w:rFonts w:ascii="Arial" w:hAnsi="Arial" w:cs="Arial"/>
          <w:sz w:val="22"/>
          <w:szCs w:val="22"/>
        </w:rPr>
        <w:t>proces</w:t>
      </w:r>
      <w:r w:rsidR="00D67832">
        <w:rPr>
          <w:rFonts w:ascii="Arial" w:hAnsi="Arial" w:cs="Arial"/>
          <w:sz w:val="22"/>
          <w:szCs w:val="22"/>
        </w:rPr>
        <w:t>o</w:t>
      </w:r>
      <w:r w:rsidR="00DA1BD6">
        <w:rPr>
          <w:rFonts w:ascii="Arial" w:hAnsi="Arial" w:cs="Arial"/>
          <w:sz w:val="22"/>
          <w:szCs w:val="22"/>
        </w:rPr>
        <w:t xml:space="preserve"> </w:t>
      </w:r>
      <w:r w:rsidR="002D7DEB" w:rsidRPr="008D5A3C">
        <w:rPr>
          <w:rFonts w:ascii="Arial" w:hAnsi="Arial" w:cs="Arial"/>
          <w:sz w:val="22"/>
          <w:szCs w:val="22"/>
        </w:rPr>
        <w:t>dėl šių priežasčių:</w:t>
      </w:r>
    </w:p>
    <w:p w14:paraId="1657130B" w14:textId="36EBC8CA" w:rsidR="00345D93" w:rsidRPr="00345D93" w:rsidRDefault="0CA1EED9" w:rsidP="00345D93">
      <w:pPr>
        <w:numPr>
          <w:ilvl w:val="0"/>
          <w:numId w:val="1"/>
        </w:numPr>
        <w:jc w:val="both"/>
        <w:rPr>
          <w:rFonts w:ascii="Arial" w:hAnsi="Arial" w:cs="Arial"/>
          <w:sz w:val="22"/>
          <w:szCs w:val="22"/>
        </w:rPr>
      </w:pPr>
      <w:r w:rsidRPr="04C8D0EA">
        <w:rPr>
          <w:rFonts w:ascii="Arial" w:hAnsi="Arial" w:cs="Arial"/>
          <w:b/>
          <w:bCs/>
          <w:sz w:val="22"/>
          <w:szCs w:val="22"/>
        </w:rPr>
        <w:t>Technologini</w:t>
      </w:r>
      <w:r w:rsidR="1B82E4AA" w:rsidRPr="04C8D0EA">
        <w:rPr>
          <w:rFonts w:ascii="Arial" w:hAnsi="Arial" w:cs="Arial"/>
          <w:b/>
          <w:bCs/>
          <w:sz w:val="22"/>
          <w:szCs w:val="22"/>
        </w:rPr>
        <w:t>ai</w:t>
      </w:r>
      <w:r w:rsidRPr="04C8D0EA">
        <w:rPr>
          <w:rFonts w:ascii="Arial" w:hAnsi="Arial" w:cs="Arial"/>
          <w:b/>
          <w:bCs/>
          <w:sz w:val="22"/>
          <w:szCs w:val="22"/>
        </w:rPr>
        <w:t xml:space="preserve"> reikalavim</w:t>
      </w:r>
      <w:r w:rsidR="1B82E4AA" w:rsidRPr="04C8D0EA">
        <w:rPr>
          <w:rFonts w:ascii="Arial" w:hAnsi="Arial" w:cs="Arial"/>
          <w:b/>
          <w:bCs/>
          <w:sz w:val="22"/>
          <w:szCs w:val="22"/>
        </w:rPr>
        <w:t>ai</w:t>
      </w:r>
      <w:r w:rsidRPr="04C8D0EA">
        <w:rPr>
          <w:rFonts w:ascii="Arial" w:hAnsi="Arial" w:cs="Arial"/>
          <w:b/>
          <w:bCs/>
          <w:sz w:val="22"/>
          <w:szCs w:val="22"/>
        </w:rPr>
        <w:t xml:space="preserve"> </w:t>
      </w:r>
    </w:p>
    <w:p w14:paraId="4829AA15" w14:textId="31E4485C" w:rsidR="00C95DA4" w:rsidRDefault="4DA9DE76" w:rsidP="00775503">
      <w:pPr>
        <w:spacing w:line="276" w:lineRule="auto"/>
        <w:ind w:left="720"/>
        <w:jc w:val="both"/>
        <w:rPr>
          <w:rFonts w:ascii="Arial" w:hAnsi="Arial" w:cs="Arial"/>
          <w:sz w:val="22"/>
          <w:szCs w:val="22"/>
        </w:rPr>
      </w:pPr>
      <w:r w:rsidRPr="73B4ED94">
        <w:rPr>
          <w:rFonts w:ascii="Arial" w:hAnsi="Arial" w:cs="Arial"/>
          <w:sz w:val="22"/>
          <w:szCs w:val="22"/>
        </w:rPr>
        <w:t>Surenkamos lengvosios</w:t>
      </w:r>
      <w:r w:rsidR="35C12B06">
        <w:t xml:space="preserve"> </w:t>
      </w:r>
      <w:r w:rsidR="35C12B06" w:rsidRPr="73B4ED94">
        <w:rPr>
          <w:rFonts w:ascii="Arial" w:hAnsi="Arial" w:cs="Arial"/>
          <w:sz w:val="22"/>
          <w:szCs w:val="22"/>
        </w:rPr>
        <w:t>statybinės</w:t>
      </w:r>
      <w:r w:rsidRPr="73B4ED94">
        <w:rPr>
          <w:rFonts w:ascii="Arial" w:hAnsi="Arial" w:cs="Arial"/>
          <w:sz w:val="22"/>
          <w:szCs w:val="22"/>
        </w:rPr>
        <w:t xml:space="preserve"> konstrukcijos, tokios kaip</w:t>
      </w:r>
      <w:r w:rsidR="1EB315B3">
        <w:t xml:space="preserve"> </w:t>
      </w:r>
      <w:r w:rsidR="1EB315B3" w:rsidRPr="73B4ED94">
        <w:rPr>
          <w:rFonts w:ascii="Arial" w:hAnsi="Arial" w:cs="Arial"/>
          <w:sz w:val="22"/>
          <w:szCs w:val="22"/>
        </w:rPr>
        <w:t xml:space="preserve">SIP </w:t>
      </w:r>
      <w:r w:rsidR="783C9081" w:rsidRPr="73B4ED94">
        <w:rPr>
          <w:rFonts w:ascii="Arial" w:hAnsi="Arial" w:cs="Arial"/>
          <w:sz w:val="22"/>
          <w:szCs w:val="22"/>
        </w:rPr>
        <w:t xml:space="preserve">(struktūriniai izoliaciniai) </w:t>
      </w:r>
      <w:r w:rsidR="1EB315B3" w:rsidRPr="73B4ED94">
        <w:rPr>
          <w:rFonts w:ascii="Arial" w:hAnsi="Arial" w:cs="Arial"/>
          <w:sz w:val="22"/>
          <w:szCs w:val="22"/>
        </w:rPr>
        <w:t>skyd</w:t>
      </w:r>
      <w:r w:rsidR="2902F724" w:rsidRPr="73B4ED94">
        <w:rPr>
          <w:rFonts w:ascii="Arial" w:hAnsi="Arial" w:cs="Arial"/>
          <w:sz w:val="22"/>
          <w:szCs w:val="22"/>
        </w:rPr>
        <w:t>ai</w:t>
      </w:r>
      <w:r w:rsidR="1EB315B3" w:rsidRPr="73B4ED94">
        <w:rPr>
          <w:rFonts w:ascii="Arial" w:hAnsi="Arial" w:cs="Arial"/>
          <w:sz w:val="22"/>
          <w:szCs w:val="22"/>
        </w:rPr>
        <w:t xml:space="preserve">, </w:t>
      </w:r>
      <w:r w:rsidR="2902F724" w:rsidRPr="73B4ED94">
        <w:rPr>
          <w:rFonts w:ascii="Arial" w:hAnsi="Arial" w:cs="Arial"/>
          <w:sz w:val="22"/>
          <w:szCs w:val="22"/>
        </w:rPr>
        <w:t>plonasienės plieno,</w:t>
      </w:r>
      <w:r w:rsidR="5D40F58D" w:rsidRPr="73B4ED94">
        <w:rPr>
          <w:rFonts w:ascii="Arial" w:hAnsi="Arial" w:cs="Arial"/>
          <w:sz w:val="22"/>
          <w:szCs w:val="22"/>
        </w:rPr>
        <w:t xml:space="preserve"> </w:t>
      </w:r>
      <w:r w:rsidR="3DF7C1B1" w:rsidRPr="73B4ED94">
        <w:rPr>
          <w:rFonts w:ascii="Arial" w:hAnsi="Arial" w:cs="Arial"/>
          <w:sz w:val="22"/>
          <w:szCs w:val="22"/>
        </w:rPr>
        <w:t>daugiasluoksn</w:t>
      </w:r>
      <w:r w:rsidR="71C6E7E2" w:rsidRPr="73B4ED94">
        <w:rPr>
          <w:rFonts w:ascii="Arial" w:hAnsi="Arial" w:cs="Arial"/>
          <w:sz w:val="22"/>
          <w:szCs w:val="22"/>
        </w:rPr>
        <w:t>ių plok</w:t>
      </w:r>
      <w:r w:rsidR="7BF9309E" w:rsidRPr="73B4ED94">
        <w:rPr>
          <w:rFonts w:ascii="Arial" w:hAnsi="Arial" w:cs="Arial"/>
          <w:sz w:val="22"/>
          <w:szCs w:val="22"/>
        </w:rPr>
        <w:t>š</w:t>
      </w:r>
      <w:r w:rsidR="71C6E7E2" w:rsidRPr="73B4ED94">
        <w:rPr>
          <w:rFonts w:ascii="Arial" w:hAnsi="Arial" w:cs="Arial"/>
          <w:sz w:val="22"/>
          <w:szCs w:val="22"/>
        </w:rPr>
        <w:t>čių</w:t>
      </w:r>
      <w:r w:rsidR="3DF7C1B1" w:rsidRPr="73B4ED94">
        <w:rPr>
          <w:rFonts w:ascii="Arial" w:hAnsi="Arial" w:cs="Arial"/>
          <w:sz w:val="22"/>
          <w:szCs w:val="22"/>
        </w:rPr>
        <w:t xml:space="preserve"> (angl. </w:t>
      </w:r>
      <w:r w:rsidRPr="73B4ED94">
        <w:rPr>
          <w:rFonts w:ascii="Arial" w:hAnsi="Arial" w:cs="Arial"/>
          <w:i/>
          <w:iCs/>
          <w:sz w:val="22"/>
          <w:szCs w:val="22"/>
        </w:rPr>
        <w:t>sandwich</w:t>
      </w:r>
      <w:r w:rsidR="3DF7C1B1" w:rsidRPr="73B4ED94">
        <w:rPr>
          <w:rFonts w:ascii="Arial" w:hAnsi="Arial" w:cs="Arial"/>
          <w:sz w:val="22"/>
          <w:szCs w:val="22"/>
        </w:rPr>
        <w:t>)</w:t>
      </w:r>
      <w:r w:rsidRPr="73B4ED94">
        <w:rPr>
          <w:rFonts w:ascii="Arial" w:hAnsi="Arial" w:cs="Arial"/>
          <w:sz w:val="22"/>
          <w:szCs w:val="22"/>
        </w:rPr>
        <w:t xml:space="preserve"> ir </w:t>
      </w:r>
      <w:r w:rsidR="1B506EE1" w:rsidRPr="73B4ED94">
        <w:rPr>
          <w:rFonts w:ascii="Arial" w:hAnsi="Arial" w:cs="Arial"/>
          <w:sz w:val="22"/>
          <w:szCs w:val="22"/>
        </w:rPr>
        <w:t xml:space="preserve">kryžminio sluoksniavimo medienos </w:t>
      </w:r>
      <w:r w:rsidR="7BF9309E" w:rsidRPr="73B4ED94">
        <w:rPr>
          <w:rFonts w:ascii="Arial" w:hAnsi="Arial" w:cs="Arial"/>
          <w:sz w:val="22"/>
          <w:szCs w:val="22"/>
        </w:rPr>
        <w:t>(</w:t>
      </w:r>
      <w:r w:rsidR="63695EF8" w:rsidRPr="73B4ED94">
        <w:rPr>
          <w:rFonts w:ascii="Arial" w:hAnsi="Arial" w:cs="Arial"/>
          <w:sz w:val="22"/>
          <w:szCs w:val="22"/>
        </w:rPr>
        <w:t xml:space="preserve">toliau - </w:t>
      </w:r>
      <w:r w:rsidRPr="73B4ED94">
        <w:rPr>
          <w:rFonts w:ascii="Arial" w:hAnsi="Arial" w:cs="Arial"/>
          <w:sz w:val="22"/>
          <w:szCs w:val="22"/>
        </w:rPr>
        <w:t>CLT</w:t>
      </w:r>
      <w:r w:rsidR="7BF9309E" w:rsidRPr="73B4ED94">
        <w:rPr>
          <w:rFonts w:ascii="Arial" w:hAnsi="Arial" w:cs="Arial"/>
          <w:sz w:val="22"/>
          <w:szCs w:val="22"/>
        </w:rPr>
        <w:t>)</w:t>
      </w:r>
      <w:r w:rsidRPr="73B4ED94">
        <w:rPr>
          <w:rFonts w:ascii="Arial" w:hAnsi="Arial" w:cs="Arial"/>
          <w:sz w:val="22"/>
          <w:szCs w:val="22"/>
        </w:rPr>
        <w:t xml:space="preserve"> konstrukcijos</w:t>
      </w:r>
      <w:r w:rsidR="2FBB52F8" w:rsidRPr="73B4ED94">
        <w:rPr>
          <w:rFonts w:ascii="Arial" w:hAnsi="Arial" w:cs="Arial"/>
          <w:sz w:val="22"/>
          <w:szCs w:val="22"/>
        </w:rPr>
        <w:t xml:space="preserve"> </w:t>
      </w:r>
      <w:r w:rsidRPr="73B4ED94">
        <w:rPr>
          <w:rFonts w:ascii="Arial" w:hAnsi="Arial" w:cs="Arial"/>
          <w:sz w:val="22"/>
          <w:szCs w:val="22"/>
        </w:rPr>
        <w:t>reikalauja ypatingo tikslumo</w:t>
      </w:r>
      <w:r w:rsidR="62CBF125" w:rsidRPr="73B4ED94">
        <w:rPr>
          <w:rFonts w:ascii="Arial" w:hAnsi="Arial" w:cs="Arial"/>
          <w:sz w:val="22"/>
          <w:szCs w:val="22"/>
        </w:rPr>
        <w:t xml:space="preserve"> </w:t>
      </w:r>
      <w:r w:rsidRPr="73B4ED94">
        <w:rPr>
          <w:rFonts w:ascii="Arial" w:hAnsi="Arial" w:cs="Arial"/>
          <w:sz w:val="22"/>
          <w:szCs w:val="22"/>
        </w:rPr>
        <w:t xml:space="preserve">tiek projektavimo, tiek gamybos, tiek montavimo etapuose. Šių konstrukcijų gamybos procese </w:t>
      </w:r>
      <w:r w:rsidR="62CBF125" w:rsidRPr="73B4ED94">
        <w:rPr>
          <w:rFonts w:ascii="Arial" w:hAnsi="Arial" w:cs="Arial"/>
          <w:sz w:val="22"/>
          <w:szCs w:val="22"/>
        </w:rPr>
        <w:t>itin</w:t>
      </w:r>
      <w:r w:rsidRPr="73B4ED94">
        <w:rPr>
          <w:rFonts w:ascii="Arial" w:hAnsi="Arial" w:cs="Arial"/>
          <w:sz w:val="22"/>
          <w:szCs w:val="22"/>
        </w:rPr>
        <w:t xml:space="preserve"> svarbu, kad visi brėžiniai ir techniniai sprendi</w:t>
      </w:r>
      <w:r w:rsidR="60F73BE5" w:rsidRPr="73B4ED94">
        <w:rPr>
          <w:rFonts w:ascii="Arial" w:hAnsi="Arial" w:cs="Arial"/>
          <w:sz w:val="22"/>
          <w:szCs w:val="22"/>
        </w:rPr>
        <w:t>niai</w:t>
      </w:r>
      <w:r w:rsidRPr="73B4ED94">
        <w:rPr>
          <w:rFonts w:ascii="Arial" w:hAnsi="Arial" w:cs="Arial"/>
          <w:sz w:val="22"/>
          <w:szCs w:val="22"/>
        </w:rPr>
        <w:t xml:space="preserve"> atitiktų realias montavimo sąlygas</w:t>
      </w:r>
      <w:r w:rsidR="42A66C95" w:rsidRPr="73B4ED94">
        <w:rPr>
          <w:rFonts w:ascii="Arial" w:hAnsi="Arial" w:cs="Arial"/>
          <w:sz w:val="22"/>
          <w:szCs w:val="22"/>
        </w:rPr>
        <w:t xml:space="preserve"> dėl šių </w:t>
      </w:r>
      <w:r w:rsidR="41D14C0F" w:rsidRPr="73B4ED94">
        <w:rPr>
          <w:rFonts w:ascii="Arial" w:hAnsi="Arial" w:cs="Arial"/>
          <w:sz w:val="22"/>
          <w:szCs w:val="22"/>
        </w:rPr>
        <w:t xml:space="preserve">pagrindinių </w:t>
      </w:r>
      <w:r w:rsidR="42A66C95" w:rsidRPr="73B4ED94">
        <w:rPr>
          <w:rFonts w:ascii="Arial" w:hAnsi="Arial" w:cs="Arial"/>
          <w:sz w:val="22"/>
          <w:szCs w:val="22"/>
        </w:rPr>
        <w:t xml:space="preserve">priežasčių: </w:t>
      </w:r>
    </w:p>
    <w:p w14:paraId="2FBC2797" w14:textId="60479535" w:rsidR="0038679A" w:rsidRPr="0038679A" w:rsidRDefault="00C95DA4" w:rsidP="0038679A">
      <w:pPr>
        <w:pStyle w:val="ListParagraph"/>
        <w:numPr>
          <w:ilvl w:val="1"/>
          <w:numId w:val="1"/>
        </w:numPr>
        <w:spacing w:line="276" w:lineRule="auto"/>
        <w:jc w:val="both"/>
        <w:rPr>
          <w:rFonts w:ascii="Arial" w:hAnsi="Arial" w:cs="Arial"/>
          <w:sz w:val="22"/>
          <w:szCs w:val="22"/>
        </w:rPr>
      </w:pPr>
      <w:r w:rsidRPr="0038679A">
        <w:rPr>
          <w:rFonts w:ascii="Arial" w:hAnsi="Arial" w:cs="Arial"/>
          <w:sz w:val="22"/>
          <w:szCs w:val="22"/>
        </w:rPr>
        <w:t>S</w:t>
      </w:r>
      <w:r w:rsidR="0079035B" w:rsidRPr="0038679A">
        <w:rPr>
          <w:rFonts w:ascii="Arial" w:hAnsi="Arial" w:cs="Arial"/>
          <w:sz w:val="22"/>
          <w:szCs w:val="22"/>
        </w:rPr>
        <w:t>augumo užtikrinimo</w:t>
      </w:r>
      <w:r w:rsidRPr="0038679A">
        <w:rPr>
          <w:rFonts w:ascii="Arial" w:hAnsi="Arial" w:cs="Arial"/>
          <w:sz w:val="22"/>
          <w:szCs w:val="22"/>
        </w:rPr>
        <w:t>.</w:t>
      </w:r>
      <w:r w:rsidR="006832E8" w:rsidRPr="0038679A">
        <w:rPr>
          <w:rFonts w:ascii="Arial" w:hAnsi="Arial" w:cs="Arial"/>
          <w:sz w:val="22"/>
          <w:szCs w:val="22"/>
        </w:rPr>
        <w:t xml:space="preserve"> </w:t>
      </w:r>
      <w:r w:rsidR="008B0E09" w:rsidRPr="0038679A">
        <w:rPr>
          <w:rFonts w:ascii="Arial" w:hAnsi="Arial" w:cs="Arial"/>
          <w:sz w:val="22"/>
          <w:szCs w:val="22"/>
        </w:rPr>
        <w:t>Šiuo atveju,</w:t>
      </w:r>
      <w:r w:rsidR="006832E8" w:rsidRPr="0038679A">
        <w:rPr>
          <w:rFonts w:ascii="Arial" w:hAnsi="Arial" w:cs="Arial"/>
          <w:sz w:val="22"/>
          <w:szCs w:val="22"/>
        </w:rPr>
        <w:t xml:space="preserve"> n</w:t>
      </w:r>
      <w:r w:rsidR="007246B3" w:rsidRPr="0038679A">
        <w:rPr>
          <w:rFonts w:ascii="Arial" w:hAnsi="Arial" w:cs="Arial"/>
          <w:sz w:val="22"/>
          <w:szCs w:val="22"/>
        </w:rPr>
        <w:t xml:space="preserve">et ir </w:t>
      </w:r>
      <w:r w:rsidR="008B0E09" w:rsidRPr="0038679A">
        <w:rPr>
          <w:rFonts w:ascii="Arial" w:hAnsi="Arial" w:cs="Arial"/>
          <w:sz w:val="22"/>
          <w:szCs w:val="22"/>
        </w:rPr>
        <w:t>nežymūs</w:t>
      </w:r>
      <w:r w:rsidR="007246B3" w:rsidRPr="0038679A">
        <w:rPr>
          <w:rFonts w:ascii="Arial" w:hAnsi="Arial" w:cs="Arial"/>
          <w:sz w:val="22"/>
          <w:szCs w:val="22"/>
        </w:rPr>
        <w:t xml:space="preserve"> </w:t>
      </w:r>
      <w:r w:rsidR="0063536A" w:rsidRPr="0038679A">
        <w:rPr>
          <w:rFonts w:ascii="Arial" w:hAnsi="Arial" w:cs="Arial"/>
          <w:sz w:val="22"/>
          <w:szCs w:val="22"/>
        </w:rPr>
        <w:t xml:space="preserve">konstrukcijų </w:t>
      </w:r>
      <w:r w:rsidR="007246B3" w:rsidRPr="0038679A">
        <w:rPr>
          <w:rFonts w:ascii="Arial" w:hAnsi="Arial" w:cs="Arial"/>
          <w:sz w:val="22"/>
          <w:szCs w:val="22"/>
        </w:rPr>
        <w:t xml:space="preserve">nesuderinamumai gali paveikti </w:t>
      </w:r>
      <w:r w:rsidR="008B0E09" w:rsidRPr="0038679A">
        <w:rPr>
          <w:rFonts w:ascii="Arial" w:hAnsi="Arial" w:cs="Arial"/>
          <w:sz w:val="22"/>
          <w:szCs w:val="22"/>
        </w:rPr>
        <w:t>konstrukcijų</w:t>
      </w:r>
      <w:r w:rsidR="007246B3" w:rsidRPr="0038679A">
        <w:rPr>
          <w:rFonts w:ascii="Arial" w:hAnsi="Arial" w:cs="Arial"/>
          <w:sz w:val="22"/>
          <w:szCs w:val="22"/>
        </w:rPr>
        <w:t xml:space="preserve"> stabilumą ir patikimumą</w:t>
      </w:r>
      <w:r w:rsidR="006832E8" w:rsidRPr="0038679A">
        <w:rPr>
          <w:rFonts w:ascii="Arial" w:hAnsi="Arial" w:cs="Arial"/>
          <w:sz w:val="22"/>
          <w:szCs w:val="22"/>
        </w:rPr>
        <w:t>, pavyzdžiui, p</w:t>
      </w:r>
      <w:r w:rsidR="007246B3" w:rsidRPr="0038679A">
        <w:rPr>
          <w:rFonts w:ascii="Arial" w:hAnsi="Arial" w:cs="Arial"/>
          <w:sz w:val="22"/>
          <w:szCs w:val="22"/>
        </w:rPr>
        <w:t>lonasienės plieno konstrukcijos ir CLT yra</w:t>
      </w:r>
      <w:r w:rsidR="00C61D9D" w:rsidRPr="0038679A">
        <w:rPr>
          <w:rFonts w:ascii="Arial" w:hAnsi="Arial" w:cs="Arial"/>
          <w:sz w:val="22"/>
          <w:szCs w:val="22"/>
        </w:rPr>
        <w:t xml:space="preserve"> itin</w:t>
      </w:r>
      <w:r w:rsidR="007246B3" w:rsidRPr="0038679A">
        <w:rPr>
          <w:rFonts w:ascii="Arial" w:hAnsi="Arial" w:cs="Arial"/>
          <w:sz w:val="22"/>
          <w:szCs w:val="22"/>
        </w:rPr>
        <w:t xml:space="preserve"> jautrios apkrovų paskirstymo klaidoms, todėl neatitikimai gali sukelti struktūrinius defektus</w:t>
      </w:r>
      <w:r w:rsidR="00CD1BFF" w:rsidRPr="0038679A">
        <w:rPr>
          <w:rFonts w:ascii="Arial" w:hAnsi="Arial" w:cs="Arial"/>
          <w:sz w:val="22"/>
          <w:szCs w:val="22"/>
        </w:rPr>
        <w:t>,</w:t>
      </w:r>
      <w:r w:rsidR="00786DC2" w:rsidRPr="0038679A">
        <w:rPr>
          <w:rFonts w:ascii="Arial" w:hAnsi="Arial" w:cs="Arial"/>
          <w:sz w:val="22"/>
          <w:szCs w:val="22"/>
        </w:rPr>
        <w:t xml:space="preserve"> kas </w:t>
      </w:r>
      <w:r w:rsidR="00BC4E99" w:rsidRPr="0038679A">
        <w:rPr>
          <w:rFonts w:ascii="Arial" w:hAnsi="Arial" w:cs="Arial"/>
          <w:sz w:val="22"/>
          <w:szCs w:val="22"/>
        </w:rPr>
        <w:t>neabejotinai</w:t>
      </w:r>
      <w:r w:rsidR="00786DC2" w:rsidRPr="0038679A">
        <w:rPr>
          <w:rFonts w:ascii="Arial" w:hAnsi="Arial" w:cs="Arial"/>
          <w:sz w:val="22"/>
          <w:szCs w:val="22"/>
        </w:rPr>
        <w:t xml:space="preserve"> lem</w:t>
      </w:r>
      <w:r w:rsidR="000F15B4" w:rsidRPr="0038679A">
        <w:rPr>
          <w:rFonts w:ascii="Arial" w:hAnsi="Arial" w:cs="Arial"/>
          <w:sz w:val="22"/>
          <w:szCs w:val="22"/>
        </w:rPr>
        <w:t>tų</w:t>
      </w:r>
      <w:r w:rsidR="007246B3" w:rsidRPr="0038679A">
        <w:rPr>
          <w:rFonts w:ascii="Arial" w:hAnsi="Arial" w:cs="Arial"/>
          <w:sz w:val="22"/>
          <w:szCs w:val="22"/>
        </w:rPr>
        <w:t xml:space="preserve"> pavojų </w:t>
      </w:r>
      <w:r w:rsidR="007246B3" w:rsidRPr="00362858">
        <w:rPr>
          <w:rFonts w:ascii="Arial" w:hAnsi="Arial" w:cs="Arial"/>
          <w:sz w:val="22"/>
          <w:szCs w:val="22"/>
        </w:rPr>
        <w:t>žmonių saugumui</w:t>
      </w:r>
      <w:r w:rsidR="00C03B4D" w:rsidRPr="00362858">
        <w:rPr>
          <w:rFonts w:ascii="Arial" w:hAnsi="Arial" w:cs="Arial"/>
          <w:sz w:val="22"/>
          <w:szCs w:val="22"/>
        </w:rPr>
        <w:t>.</w:t>
      </w:r>
      <w:r w:rsidR="00621588" w:rsidRPr="00362858">
        <w:rPr>
          <w:rFonts w:ascii="Arial" w:hAnsi="Arial" w:cs="Arial"/>
          <w:sz w:val="22"/>
          <w:szCs w:val="22"/>
        </w:rPr>
        <w:t xml:space="preserve"> </w:t>
      </w:r>
      <w:r w:rsidR="00C03B4D" w:rsidRPr="00362858">
        <w:rPr>
          <w:rFonts w:ascii="Arial" w:hAnsi="Arial" w:cs="Arial"/>
          <w:sz w:val="22"/>
          <w:szCs w:val="22"/>
        </w:rPr>
        <w:t>D</w:t>
      </w:r>
      <w:r w:rsidR="00621588" w:rsidRPr="00362858">
        <w:rPr>
          <w:rFonts w:ascii="Arial" w:hAnsi="Arial" w:cs="Arial"/>
          <w:sz w:val="22"/>
          <w:szCs w:val="22"/>
        </w:rPr>
        <w:t>augiasluoksnių</w:t>
      </w:r>
      <w:r w:rsidR="00621588" w:rsidRPr="0038679A">
        <w:rPr>
          <w:rFonts w:ascii="Arial" w:hAnsi="Arial" w:cs="Arial"/>
          <w:sz w:val="22"/>
          <w:szCs w:val="22"/>
        </w:rPr>
        <w:t xml:space="preserve"> plokščių, kurios turi izoliacinį sluoksnį, atžvilgiu</w:t>
      </w:r>
      <w:r w:rsidR="00F35882" w:rsidRPr="0038679A">
        <w:rPr>
          <w:rFonts w:ascii="Arial" w:hAnsi="Arial" w:cs="Arial"/>
          <w:sz w:val="22"/>
          <w:szCs w:val="22"/>
        </w:rPr>
        <w:t>,</w:t>
      </w:r>
      <w:r w:rsidR="00621588" w:rsidRPr="0038679A">
        <w:rPr>
          <w:rFonts w:ascii="Arial" w:hAnsi="Arial" w:cs="Arial"/>
          <w:sz w:val="22"/>
          <w:szCs w:val="22"/>
        </w:rPr>
        <w:t xml:space="preserve"> netikslumai gali lemti šilumos ir garso pralaidumo padidėjimą, kas darytų įtaką energijos efektyvumui ir komfortui</w:t>
      </w:r>
      <w:r w:rsidR="0038679A" w:rsidRPr="0038679A">
        <w:rPr>
          <w:rFonts w:ascii="Arial" w:hAnsi="Arial" w:cs="Arial"/>
          <w:sz w:val="22"/>
          <w:szCs w:val="22"/>
        </w:rPr>
        <w:t>.</w:t>
      </w:r>
    </w:p>
    <w:p w14:paraId="0C1F0E24" w14:textId="77777777" w:rsidR="00AD16BB" w:rsidRDefault="0038679A" w:rsidP="0038679A">
      <w:pPr>
        <w:pStyle w:val="ListParagraph"/>
        <w:numPr>
          <w:ilvl w:val="1"/>
          <w:numId w:val="1"/>
        </w:numPr>
        <w:spacing w:line="276" w:lineRule="auto"/>
        <w:jc w:val="both"/>
        <w:rPr>
          <w:rFonts w:ascii="Arial" w:hAnsi="Arial" w:cs="Arial"/>
          <w:sz w:val="22"/>
          <w:szCs w:val="22"/>
        </w:rPr>
      </w:pPr>
      <w:r>
        <w:rPr>
          <w:rFonts w:ascii="Arial" w:hAnsi="Arial" w:cs="Arial"/>
          <w:sz w:val="22"/>
          <w:szCs w:val="22"/>
        </w:rPr>
        <w:t>M</w:t>
      </w:r>
      <w:r w:rsidR="00A85FAF" w:rsidRPr="0038679A">
        <w:rPr>
          <w:rFonts w:ascii="Arial" w:hAnsi="Arial" w:cs="Arial"/>
          <w:sz w:val="22"/>
          <w:szCs w:val="22"/>
        </w:rPr>
        <w:t xml:space="preserve">ontavimo procesų </w:t>
      </w:r>
      <w:r w:rsidR="00341087" w:rsidRPr="0038679A">
        <w:rPr>
          <w:rFonts w:ascii="Arial" w:hAnsi="Arial" w:cs="Arial"/>
          <w:sz w:val="22"/>
          <w:szCs w:val="22"/>
        </w:rPr>
        <w:t>efektyvum</w:t>
      </w:r>
      <w:r w:rsidR="001340C1">
        <w:rPr>
          <w:rFonts w:ascii="Arial" w:hAnsi="Arial" w:cs="Arial"/>
          <w:sz w:val="22"/>
          <w:szCs w:val="22"/>
        </w:rPr>
        <w:t xml:space="preserve">o. </w:t>
      </w:r>
      <w:r w:rsidR="001340C1">
        <w:t>K</w:t>
      </w:r>
      <w:r w:rsidR="00341087">
        <w:t>onstrukcijos</w:t>
      </w:r>
      <w:r w:rsidR="00A85FAF">
        <w:t xml:space="preserve"> </w:t>
      </w:r>
      <w:r w:rsidR="001E2730" w:rsidRPr="0038679A">
        <w:rPr>
          <w:rFonts w:ascii="Arial" w:hAnsi="Arial" w:cs="Arial"/>
          <w:sz w:val="22"/>
          <w:szCs w:val="22"/>
        </w:rPr>
        <w:t xml:space="preserve">turi </w:t>
      </w:r>
      <w:r w:rsidR="00A62E77" w:rsidRPr="0038679A">
        <w:rPr>
          <w:rFonts w:ascii="Arial" w:hAnsi="Arial" w:cs="Arial"/>
          <w:sz w:val="22"/>
          <w:szCs w:val="22"/>
        </w:rPr>
        <w:t xml:space="preserve">derėti tarpusavyje, todėl </w:t>
      </w:r>
      <w:r w:rsidR="001B1425" w:rsidRPr="0038679A">
        <w:rPr>
          <w:rFonts w:ascii="Arial" w:hAnsi="Arial" w:cs="Arial"/>
          <w:sz w:val="22"/>
          <w:szCs w:val="22"/>
        </w:rPr>
        <w:t>brėžini</w:t>
      </w:r>
      <w:r w:rsidR="0055530A" w:rsidRPr="0038679A">
        <w:rPr>
          <w:rFonts w:ascii="Arial" w:hAnsi="Arial" w:cs="Arial"/>
          <w:sz w:val="22"/>
          <w:szCs w:val="22"/>
        </w:rPr>
        <w:t>ų</w:t>
      </w:r>
      <w:r w:rsidR="001B1425" w:rsidRPr="0038679A">
        <w:rPr>
          <w:rFonts w:ascii="Arial" w:hAnsi="Arial" w:cs="Arial"/>
          <w:sz w:val="22"/>
          <w:szCs w:val="22"/>
        </w:rPr>
        <w:t xml:space="preserve"> </w:t>
      </w:r>
      <w:r w:rsidR="0055530A" w:rsidRPr="0038679A">
        <w:rPr>
          <w:rFonts w:ascii="Arial" w:hAnsi="Arial" w:cs="Arial"/>
          <w:sz w:val="22"/>
          <w:szCs w:val="22"/>
        </w:rPr>
        <w:t xml:space="preserve">tikslumas </w:t>
      </w:r>
      <w:r w:rsidR="00C80BAF" w:rsidRPr="0038679A">
        <w:rPr>
          <w:rFonts w:ascii="Arial" w:hAnsi="Arial" w:cs="Arial"/>
          <w:sz w:val="22"/>
          <w:szCs w:val="22"/>
        </w:rPr>
        <w:t xml:space="preserve">turi ypatingą reikšmę konstrukcijų gamybai. </w:t>
      </w:r>
      <w:r w:rsidR="00097D3F" w:rsidRPr="0038679A">
        <w:rPr>
          <w:rFonts w:ascii="Arial" w:hAnsi="Arial" w:cs="Arial"/>
          <w:sz w:val="22"/>
          <w:szCs w:val="22"/>
        </w:rPr>
        <w:t xml:space="preserve">Klaidos brėžiniuose lemtų klaidas gamybos etape. </w:t>
      </w:r>
      <w:r w:rsidR="001E2730" w:rsidRPr="0038679A">
        <w:rPr>
          <w:rFonts w:ascii="Arial" w:hAnsi="Arial" w:cs="Arial"/>
          <w:sz w:val="22"/>
          <w:szCs w:val="22"/>
        </w:rPr>
        <w:t>Netiksliai pagamintos dalys reikala</w:t>
      </w:r>
      <w:r w:rsidR="00127C00" w:rsidRPr="0038679A">
        <w:rPr>
          <w:rFonts w:ascii="Arial" w:hAnsi="Arial" w:cs="Arial"/>
          <w:sz w:val="22"/>
          <w:szCs w:val="22"/>
        </w:rPr>
        <w:t>utų</w:t>
      </w:r>
      <w:r w:rsidR="001E2730" w:rsidRPr="0038679A">
        <w:rPr>
          <w:rFonts w:ascii="Arial" w:hAnsi="Arial" w:cs="Arial"/>
          <w:sz w:val="22"/>
          <w:szCs w:val="22"/>
        </w:rPr>
        <w:t xml:space="preserve"> papildomo </w:t>
      </w:r>
      <w:r w:rsidR="001E2730" w:rsidRPr="0038679A">
        <w:rPr>
          <w:rFonts w:ascii="Arial" w:hAnsi="Arial" w:cs="Arial"/>
          <w:sz w:val="22"/>
          <w:szCs w:val="22"/>
        </w:rPr>
        <w:lastRenderedPageBreak/>
        <w:t xml:space="preserve">darbo montavimo </w:t>
      </w:r>
      <w:r w:rsidR="00127C00" w:rsidRPr="0038679A">
        <w:rPr>
          <w:rFonts w:ascii="Arial" w:hAnsi="Arial" w:cs="Arial"/>
          <w:sz w:val="22"/>
          <w:szCs w:val="22"/>
        </w:rPr>
        <w:t>etape</w:t>
      </w:r>
      <w:r w:rsidR="001E2730" w:rsidRPr="0038679A">
        <w:rPr>
          <w:rFonts w:ascii="Arial" w:hAnsi="Arial" w:cs="Arial"/>
          <w:sz w:val="22"/>
          <w:szCs w:val="22"/>
        </w:rPr>
        <w:t xml:space="preserve">, </w:t>
      </w:r>
      <w:r w:rsidR="00097D3F" w:rsidRPr="0038679A">
        <w:rPr>
          <w:rFonts w:ascii="Arial" w:hAnsi="Arial" w:cs="Arial"/>
          <w:sz w:val="22"/>
          <w:szCs w:val="22"/>
        </w:rPr>
        <w:t>o tai</w:t>
      </w:r>
      <w:r w:rsidR="001E2730" w:rsidRPr="0038679A">
        <w:rPr>
          <w:rFonts w:ascii="Arial" w:hAnsi="Arial" w:cs="Arial"/>
          <w:sz w:val="22"/>
          <w:szCs w:val="22"/>
        </w:rPr>
        <w:t xml:space="preserve"> padidint</w:t>
      </w:r>
      <w:r w:rsidR="004A518C" w:rsidRPr="0038679A">
        <w:rPr>
          <w:rFonts w:ascii="Arial" w:hAnsi="Arial" w:cs="Arial"/>
          <w:sz w:val="22"/>
          <w:szCs w:val="22"/>
        </w:rPr>
        <w:t xml:space="preserve">ų </w:t>
      </w:r>
      <w:r w:rsidR="001E2730" w:rsidRPr="0038679A">
        <w:rPr>
          <w:rFonts w:ascii="Arial" w:hAnsi="Arial" w:cs="Arial"/>
          <w:sz w:val="22"/>
          <w:szCs w:val="22"/>
        </w:rPr>
        <w:t>sąnaudas ir uždelst</w:t>
      </w:r>
      <w:r w:rsidR="004A518C" w:rsidRPr="0038679A">
        <w:rPr>
          <w:rFonts w:ascii="Arial" w:hAnsi="Arial" w:cs="Arial"/>
          <w:sz w:val="22"/>
          <w:szCs w:val="22"/>
        </w:rPr>
        <w:t>ų</w:t>
      </w:r>
      <w:r w:rsidR="001E2730" w:rsidRPr="0038679A">
        <w:rPr>
          <w:rFonts w:ascii="Arial" w:hAnsi="Arial" w:cs="Arial"/>
          <w:sz w:val="22"/>
          <w:szCs w:val="22"/>
        </w:rPr>
        <w:t xml:space="preserve"> terminus</w:t>
      </w:r>
      <w:r w:rsidR="00F35882" w:rsidRPr="0038679A">
        <w:rPr>
          <w:rFonts w:ascii="Arial" w:hAnsi="Arial" w:cs="Arial"/>
          <w:sz w:val="22"/>
          <w:szCs w:val="22"/>
        </w:rPr>
        <w:t>.</w:t>
      </w:r>
      <w:r w:rsidR="00187863" w:rsidRPr="0038679A">
        <w:rPr>
          <w:rFonts w:ascii="Arial" w:hAnsi="Arial" w:cs="Arial"/>
          <w:sz w:val="22"/>
          <w:szCs w:val="22"/>
        </w:rPr>
        <w:t xml:space="preserve"> </w:t>
      </w:r>
      <w:r w:rsidR="00BC6FD6" w:rsidRPr="0038679A">
        <w:rPr>
          <w:rFonts w:ascii="Arial" w:hAnsi="Arial" w:cs="Arial"/>
          <w:sz w:val="22"/>
          <w:szCs w:val="22"/>
        </w:rPr>
        <w:t>Pavyzdžiui, m</w:t>
      </w:r>
      <w:r w:rsidR="001E2730" w:rsidRPr="0038679A">
        <w:rPr>
          <w:rFonts w:ascii="Arial" w:hAnsi="Arial" w:cs="Arial"/>
          <w:sz w:val="22"/>
          <w:szCs w:val="22"/>
        </w:rPr>
        <w:t>ontuojant CLT, kurios yra didelės ir sunkios, labai svarbu, kad kiekvienas segmentas būtų pagamintas tiksliai, kad statybų vietoje nereikėtų atlikti papildomų pjovimų ar kitų korekcijų</w:t>
      </w:r>
      <w:r w:rsidR="00F9474C">
        <w:rPr>
          <w:rFonts w:ascii="Arial" w:hAnsi="Arial" w:cs="Arial"/>
          <w:sz w:val="22"/>
          <w:szCs w:val="22"/>
        </w:rPr>
        <w:t>, nes tai būtų techniškai sudėtinga</w:t>
      </w:r>
      <w:r w:rsidR="001E2730" w:rsidRPr="0038679A">
        <w:rPr>
          <w:rFonts w:ascii="Arial" w:hAnsi="Arial" w:cs="Arial"/>
          <w:sz w:val="22"/>
          <w:szCs w:val="22"/>
        </w:rPr>
        <w:t>.</w:t>
      </w:r>
      <w:r w:rsidR="00911592" w:rsidRPr="0038679A">
        <w:rPr>
          <w:rFonts w:ascii="Arial" w:hAnsi="Arial" w:cs="Arial"/>
          <w:sz w:val="22"/>
          <w:szCs w:val="22"/>
        </w:rPr>
        <w:t xml:space="preserve"> Kitos konstrukcijos taip pat reikalauja</w:t>
      </w:r>
      <w:r w:rsidR="00BD5D00" w:rsidRPr="0038679A">
        <w:rPr>
          <w:rFonts w:ascii="Arial" w:hAnsi="Arial" w:cs="Arial"/>
          <w:sz w:val="22"/>
          <w:szCs w:val="22"/>
        </w:rPr>
        <w:t xml:space="preserve"> </w:t>
      </w:r>
      <w:r w:rsidR="00071EFC" w:rsidRPr="0038679A">
        <w:rPr>
          <w:rFonts w:ascii="Arial" w:hAnsi="Arial" w:cs="Arial"/>
          <w:sz w:val="22"/>
          <w:szCs w:val="22"/>
        </w:rPr>
        <w:t xml:space="preserve">tikslumo, </w:t>
      </w:r>
      <w:r w:rsidR="0094030D" w:rsidRPr="0038679A">
        <w:rPr>
          <w:rFonts w:ascii="Arial" w:hAnsi="Arial" w:cs="Arial"/>
          <w:sz w:val="22"/>
          <w:szCs w:val="22"/>
        </w:rPr>
        <w:t xml:space="preserve">priešingu atveju, </w:t>
      </w:r>
      <w:r w:rsidR="0030583D" w:rsidRPr="0038679A">
        <w:rPr>
          <w:rFonts w:ascii="Arial" w:hAnsi="Arial" w:cs="Arial"/>
          <w:sz w:val="22"/>
          <w:szCs w:val="22"/>
        </w:rPr>
        <w:t xml:space="preserve">bet kokie netikslumai turės įtakos jų stabilumui, </w:t>
      </w:r>
      <w:r w:rsidR="007D16EF" w:rsidRPr="0038679A">
        <w:rPr>
          <w:rFonts w:ascii="Arial" w:hAnsi="Arial" w:cs="Arial"/>
          <w:sz w:val="22"/>
          <w:szCs w:val="22"/>
        </w:rPr>
        <w:t xml:space="preserve">funkcionalumui, patikimumui ir ilgaamžiškumui. </w:t>
      </w:r>
    </w:p>
    <w:p w14:paraId="100B3781" w14:textId="4B9E1F2E" w:rsidR="00F22A12" w:rsidRPr="00AD16BB" w:rsidRDefault="00BD5D00" w:rsidP="00954075">
      <w:pPr>
        <w:spacing w:line="276" w:lineRule="auto"/>
        <w:ind w:left="709"/>
        <w:jc w:val="both"/>
        <w:rPr>
          <w:rFonts w:ascii="Arial" w:hAnsi="Arial" w:cs="Arial"/>
          <w:sz w:val="22"/>
          <w:szCs w:val="22"/>
        </w:rPr>
      </w:pPr>
      <w:r w:rsidRPr="00AD16BB">
        <w:rPr>
          <w:rFonts w:ascii="Arial" w:hAnsi="Arial" w:cs="Arial"/>
          <w:sz w:val="22"/>
          <w:szCs w:val="22"/>
        </w:rPr>
        <w:t>Apibendrinant</w:t>
      </w:r>
      <w:r w:rsidR="00775503" w:rsidRPr="00AD16BB">
        <w:rPr>
          <w:rFonts w:ascii="Arial" w:hAnsi="Arial" w:cs="Arial"/>
          <w:sz w:val="22"/>
          <w:szCs w:val="22"/>
        </w:rPr>
        <w:t xml:space="preserve"> tai, kas pateikta aukščiau</w:t>
      </w:r>
      <w:r w:rsidR="006716F2" w:rsidRPr="00AD16BB">
        <w:rPr>
          <w:rFonts w:ascii="Arial" w:hAnsi="Arial" w:cs="Arial"/>
          <w:sz w:val="22"/>
          <w:szCs w:val="22"/>
        </w:rPr>
        <w:t>,</w:t>
      </w:r>
      <w:r w:rsidR="00775503" w:rsidRPr="00AD16BB">
        <w:rPr>
          <w:rFonts w:ascii="Arial" w:hAnsi="Arial" w:cs="Arial"/>
          <w:sz w:val="22"/>
          <w:szCs w:val="22"/>
        </w:rPr>
        <w:t xml:space="preserve"> p</w:t>
      </w:r>
      <w:r w:rsidR="00163555" w:rsidRPr="00AD16BB">
        <w:rPr>
          <w:rFonts w:ascii="Arial" w:hAnsi="Arial" w:cs="Arial"/>
          <w:sz w:val="22"/>
          <w:szCs w:val="22"/>
        </w:rPr>
        <w:t>rojektavimo ir rangos darbų pirkimas kartu</w:t>
      </w:r>
      <w:r w:rsidR="007D16EF" w:rsidRPr="00AD16BB">
        <w:rPr>
          <w:rFonts w:ascii="Arial" w:hAnsi="Arial" w:cs="Arial"/>
          <w:sz w:val="22"/>
          <w:szCs w:val="22"/>
        </w:rPr>
        <w:t>,</w:t>
      </w:r>
      <w:r w:rsidR="00F22A12" w:rsidRPr="00AD16BB">
        <w:rPr>
          <w:rFonts w:ascii="Arial" w:hAnsi="Arial" w:cs="Arial"/>
          <w:sz w:val="22"/>
          <w:szCs w:val="22"/>
        </w:rPr>
        <w:t xml:space="preserve"> minėtas rizikas ženkliai sumažin</w:t>
      </w:r>
      <w:r w:rsidR="008A6F86" w:rsidRPr="00AD16BB">
        <w:rPr>
          <w:rFonts w:ascii="Arial" w:hAnsi="Arial" w:cs="Arial"/>
          <w:sz w:val="22"/>
          <w:szCs w:val="22"/>
        </w:rPr>
        <w:t>a</w:t>
      </w:r>
      <w:r w:rsidR="006716F2" w:rsidRPr="00AD16BB">
        <w:rPr>
          <w:rFonts w:ascii="Arial" w:hAnsi="Arial" w:cs="Arial"/>
          <w:sz w:val="22"/>
          <w:szCs w:val="22"/>
        </w:rPr>
        <w:t xml:space="preserve">, nes </w:t>
      </w:r>
      <w:r w:rsidR="00432239" w:rsidRPr="00AD16BB">
        <w:rPr>
          <w:rFonts w:ascii="Arial" w:hAnsi="Arial" w:cs="Arial"/>
          <w:sz w:val="22"/>
          <w:szCs w:val="22"/>
        </w:rPr>
        <w:t xml:space="preserve">tik </w:t>
      </w:r>
      <w:r w:rsidR="006716F2" w:rsidRPr="00AD16BB">
        <w:rPr>
          <w:rFonts w:ascii="Arial" w:hAnsi="Arial" w:cs="Arial"/>
          <w:sz w:val="22"/>
          <w:szCs w:val="22"/>
        </w:rPr>
        <w:t xml:space="preserve">tokiu būdu </w:t>
      </w:r>
      <w:r w:rsidR="009D267F" w:rsidRPr="00AD16BB">
        <w:rPr>
          <w:rFonts w:ascii="Arial" w:hAnsi="Arial" w:cs="Arial"/>
          <w:sz w:val="22"/>
          <w:szCs w:val="22"/>
        </w:rPr>
        <w:t xml:space="preserve">visą procesą </w:t>
      </w:r>
      <w:r w:rsidR="00423A07" w:rsidRPr="00AD16BB">
        <w:rPr>
          <w:rFonts w:ascii="Arial" w:hAnsi="Arial" w:cs="Arial"/>
          <w:sz w:val="22"/>
          <w:szCs w:val="22"/>
        </w:rPr>
        <w:t xml:space="preserve">tolygiai ir efektyviai </w:t>
      </w:r>
      <w:r w:rsidR="009D267F" w:rsidRPr="00AD16BB">
        <w:rPr>
          <w:rFonts w:ascii="Arial" w:hAnsi="Arial" w:cs="Arial"/>
          <w:sz w:val="22"/>
          <w:szCs w:val="22"/>
        </w:rPr>
        <w:t>(projektavimo, gamybos, montavim</w:t>
      </w:r>
      <w:r w:rsidR="00C8529B" w:rsidRPr="00AD16BB">
        <w:rPr>
          <w:rFonts w:ascii="Arial" w:hAnsi="Arial" w:cs="Arial"/>
          <w:sz w:val="22"/>
          <w:szCs w:val="22"/>
        </w:rPr>
        <w:t>o</w:t>
      </w:r>
      <w:r w:rsidR="009D267F" w:rsidRPr="00AD16BB">
        <w:rPr>
          <w:rFonts w:ascii="Arial" w:hAnsi="Arial" w:cs="Arial"/>
          <w:sz w:val="22"/>
          <w:szCs w:val="22"/>
        </w:rPr>
        <w:t xml:space="preserve">) </w:t>
      </w:r>
      <w:r w:rsidR="00D644E2" w:rsidRPr="00AD16BB">
        <w:rPr>
          <w:rFonts w:ascii="Arial" w:hAnsi="Arial" w:cs="Arial"/>
          <w:sz w:val="22"/>
          <w:szCs w:val="22"/>
        </w:rPr>
        <w:t>valdytų</w:t>
      </w:r>
      <w:r w:rsidR="009D267F" w:rsidRPr="00AD16BB">
        <w:rPr>
          <w:rFonts w:ascii="Arial" w:hAnsi="Arial" w:cs="Arial"/>
          <w:sz w:val="22"/>
          <w:szCs w:val="22"/>
        </w:rPr>
        <w:t xml:space="preserve"> vienas rangova</w:t>
      </w:r>
      <w:r w:rsidR="006F27E2" w:rsidRPr="00AD16BB">
        <w:rPr>
          <w:rFonts w:ascii="Arial" w:hAnsi="Arial" w:cs="Arial"/>
          <w:sz w:val="22"/>
          <w:szCs w:val="22"/>
        </w:rPr>
        <w:t>s.</w:t>
      </w:r>
    </w:p>
    <w:p w14:paraId="43FD35C4" w14:textId="77777777" w:rsidR="00775503" w:rsidRDefault="002D7DEB" w:rsidP="00775503">
      <w:pPr>
        <w:pStyle w:val="ListParagraph"/>
        <w:numPr>
          <w:ilvl w:val="0"/>
          <w:numId w:val="1"/>
        </w:numPr>
        <w:spacing w:after="0" w:line="276" w:lineRule="auto"/>
        <w:jc w:val="both"/>
        <w:rPr>
          <w:rFonts w:ascii="Arial" w:hAnsi="Arial" w:cs="Arial"/>
          <w:b/>
          <w:bCs/>
          <w:sz w:val="22"/>
          <w:szCs w:val="22"/>
        </w:rPr>
      </w:pPr>
      <w:r w:rsidRPr="00775503">
        <w:rPr>
          <w:rFonts w:ascii="Arial" w:hAnsi="Arial" w:cs="Arial"/>
          <w:b/>
          <w:bCs/>
          <w:sz w:val="22"/>
          <w:szCs w:val="22"/>
        </w:rPr>
        <w:t>Technologinių pertraukų ir statybos laikotarpio rizika</w:t>
      </w:r>
    </w:p>
    <w:p w14:paraId="180ED920" w14:textId="77777777" w:rsidR="00775503" w:rsidRDefault="00775503" w:rsidP="00775503">
      <w:pPr>
        <w:pStyle w:val="ListParagraph"/>
        <w:spacing w:after="0" w:line="276" w:lineRule="auto"/>
        <w:jc w:val="both"/>
        <w:rPr>
          <w:rFonts w:ascii="Arial" w:hAnsi="Arial" w:cs="Arial"/>
          <w:b/>
          <w:bCs/>
          <w:sz w:val="22"/>
          <w:szCs w:val="22"/>
        </w:rPr>
      </w:pPr>
    </w:p>
    <w:p w14:paraId="4AC0F302" w14:textId="778BB392" w:rsidR="000A27C9" w:rsidRPr="00E17C2D" w:rsidRDefault="002D7DEB" w:rsidP="00E17C2D">
      <w:pPr>
        <w:pStyle w:val="ListParagraph"/>
        <w:spacing w:after="0" w:line="276" w:lineRule="auto"/>
        <w:jc w:val="both"/>
        <w:rPr>
          <w:rFonts w:ascii="Arial" w:hAnsi="Arial" w:cs="Arial"/>
          <w:sz w:val="22"/>
          <w:szCs w:val="22"/>
        </w:rPr>
      </w:pPr>
      <w:r w:rsidRPr="00775503">
        <w:rPr>
          <w:rFonts w:ascii="Arial" w:hAnsi="Arial" w:cs="Arial"/>
          <w:sz w:val="22"/>
          <w:szCs w:val="22"/>
        </w:rPr>
        <w:t>Surenkamos konstrukcijos leidžia maksimaliai sutrumpinti statybos darbų laiką, nes dauguma elementų gaminami gamykloje</w:t>
      </w:r>
      <w:r w:rsidR="00C71E4F">
        <w:rPr>
          <w:rFonts w:ascii="Arial" w:hAnsi="Arial" w:cs="Arial"/>
          <w:sz w:val="22"/>
          <w:szCs w:val="22"/>
        </w:rPr>
        <w:t xml:space="preserve">, o jų surinkimas vyksta darbų atlikimo </w:t>
      </w:r>
      <w:r w:rsidRPr="00775503">
        <w:rPr>
          <w:rFonts w:ascii="Arial" w:hAnsi="Arial" w:cs="Arial"/>
          <w:sz w:val="22"/>
          <w:szCs w:val="22"/>
        </w:rPr>
        <w:t xml:space="preserve">vietoje. </w:t>
      </w:r>
      <w:r w:rsidR="00C71E4F">
        <w:rPr>
          <w:rFonts w:ascii="Arial" w:hAnsi="Arial" w:cs="Arial"/>
          <w:sz w:val="22"/>
          <w:szCs w:val="22"/>
        </w:rPr>
        <w:t>Siekiant</w:t>
      </w:r>
      <w:r w:rsidRPr="00775503">
        <w:rPr>
          <w:rFonts w:ascii="Arial" w:hAnsi="Arial" w:cs="Arial"/>
          <w:sz w:val="22"/>
          <w:szCs w:val="22"/>
        </w:rPr>
        <w:t xml:space="preserve"> išvengti ilgos technologinės pertraukos dėl sezoninių statybos </w:t>
      </w:r>
      <w:r w:rsidR="006F1749">
        <w:rPr>
          <w:rFonts w:ascii="Arial" w:hAnsi="Arial" w:cs="Arial"/>
          <w:sz w:val="22"/>
          <w:szCs w:val="22"/>
        </w:rPr>
        <w:t xml:space="preserve">darbų </w:t>
      </w:r>
      <w:r w:rsidRPr="00775503">
        <w:rPr>
          <w:rFonts w:ascii="Arial" w:hAnsi="Arial" w:cs="Arial"/>
          <w:sz w:val="22"/>
          <w:szCs w:val="22"/>
        </w:rPr>
        <w:t>ribojimų</w:t>
      </w:r>
      <w:r w:rsidR="006F1749">
        <w:rPr>
          <w:rFonts w:ascii="Arial" w:hAnsi="Arial" w:cs="Arial"/>
          <w:sz w:val="22"/>
          <w:szCs w:val="22"/>
        </w:rPr>
        <w:t xml:space="preserve"> lauko sąlygomis</w:t>
      </w:r>
      <w:r w:rsidRPr="00775503">
        <w:rPr>
          <w:rFonts w:ascii="Arial" w:hAnsi="Arial" w:cs="Arial"/>
          <w:sz w:val="22"/>
          <w:szCs w:val="22"/>
        </w:rPr>
        <w:t xml:space="preserve"> (pvz., šaltuoju metų laiku), </w:t>
      </w:r>
      <w:r w:rsidR="00E81F0D">
        <w:rPr>
          <w:rFonts w:ascii="Arial" w:hAnsi="Arial" w:cs="Arial"/>
          <w:sz w:val="22"/>
          <w:szCs w:val="22"/>
        </w:rPr>
        <w:t>itin</w:t>
      </w:r>
      <w:r w:rsidRPr="00775503">
        <w:rPr>
          <w:rFonts w:ascii="Arial" w:hAnsi="Arial" w:cs="Arial"/>
          <w:sz w:val="22"/>
          <w:szCs w:val="22"/>
        </w:rPr>
        <w:t xml:space="preserve"> svarbu iš anksto suplanuoti konstrukcijų gamybą ir montavimą. Tą efektyviai užtikrinti galima tik tuomet, kai projektavim</w:t>
      </w:r>
      <w:r w:rsidR="005933B5">
        <w:rPr>
          <w:rFonts w:ascii="Arial" w:hAnsi="Arial" w:cs="Arial"/>
          <w:sz w:val="22"/>
          <w:szCs w:val="22"/>
        </w:rPr>
        <w:t>as</w:t>
      </w:r>
      <w:r w:rsidR="000A06D5">
        <w:rPr>
          <w:rFonts w:ascii="Arial" w:hAnsi="Arial" w:cs="Arial"/>
          <w:sz w:val="22"/>
          <w:szCs w:val="22"/>
        </w:rPr>
        <w:t xml:space="preserve"> ir </w:t>
      </w:r>
      <w:r w:rsidR="004B2C97">
        <w:rPr>
          <w:rFonts w:ascii="Arial" w:hAnsi="Arial" w:cs="Arial"/>
          <w:sz w:val="22"/>
          <w:szCs w:val="22"/>
        </w:rPr>
        <w:t>r</w:t>
      </w:r>
      <w:r w:rsidR="000A06D5">
        <w:rPr>
          <w:rFonts w:ascii="Arial" w:hAnsi="Arial" w:cs="Arial"/>
          <w:sz w:val="22"/>
          <w:szCs w:val="22"/>
        </w:rPr>
        <w:t>angos darbai</w:t>
      </w:r>
      <w:r w:rsidRPr="00775503">
        <w:rPr>
          <w:rFonts w:ascii="Arial" w:hAnsi="Arial" w:cs="Arial"/>
          <w:sz w:val="22"/>
          <w:szCs w:val="22"/>
        </w:rPr>
        <w:t xml:space="preserve"> </w:t>
      </w:r>
      <w:r w:rsidR="000321B9">
        <w:rPr>
          <w:rFonts w:ascii="Arial" w:hAnsi="Arial" w:cs="Arial"/>
          <w:sz w:val="22"/>
          <w:szCs w:val="22"/>
        </w:rPr>
        <w:t>organizuojam</w:t>
      </w:r>
      <w:r w:rsidR="00AA4614">
        <w:rPr>
          <w:rFonts w:ascii="Arial" w:hAnsi="Arial" w:cs="Arial"/>
          <w:sz w:val="22"/>
          <w:szCs w:val="22"/>
        </w:rPr>
        <w:t>i</w:t>
      </w:r>
      <w:r w:rsidR="005933B5">
        <w:rPr>
          <w:rFonts w:ascii="Arial" w:hAnsi="Arial" w:cs="Arial"/>
          <w:sz w:val="22"/>
          <w:szCs w:val="22"/>
        </w:rPr>
        <w:t xml:space="preserve"> kaip vient</w:t>
      </w:r>
      <w:r w:rsidR="0014039D">
        <w:rPr>
          <w:rFonts w:ascii="Arial" w:hAnsi="Arial" w:cs="Arial"/>
          <w:sz w:val="22"/>
          <w:szCs w:val="22"/>
        </w:rPr>
        <w:t>isas procesas</w:t>
      </w:r>
      <w:r w:rsidR="00DD0C69">
        <w:rPr>
          <w:rFonts w:ascii="Arial" w:hAnsi="Arial" w:cs="Arial"/>
          <w:sz w:val="22"/>
          <w:szCs w:val="22"/>
        </w:rPr>
        <w:t>.</w:t>
      </w:r>
      <w:r w:rsidRPr="00775503">
        <w:rPr>
          <w:rFonts w:ascii="Arial" w:hAnsi="Arial" w:cs="Arial"/>
          <w:sz w:val="22"/>
          <w:szCs w:val="22"/>
        </w:rPr>
        <w:t xml:space="preserve"> </w:t>
      </w:r>
      <w:r w:rsidR="00DD0C69">
        <w:rPr>
          <w:rFonts w:ascii="Arial" w:hAnsi="Arial" w:cs="Arial"/>
          <w:sz w:val="22"/>
          <w:szCs w:val="22"/>
        </w:rPr>
        <w:t xml:space="preserve">Tik tokiu būdu </w:t>
      </w:r>
      <w:r w:rsidRPr="00775503">
        <w:rPr>
          <w:rFonts w:ascii="Arial" w:hAnsi="Arial" w:cs="Arial"/>
          <w:sz w:val="22"/>
          <w:szCs w:val="22"/>
        </w:rPr>
        <w:t>gal</w:t>
      </w:r>
      <w:r w:rsidR="00AA4614">
        <w:rPr>
          <w:rFonts w:ascii="Arial" w:hAnsi="Arial" w:cs="Arial"/>
          <w:sz w:val="22"/>
          <w:szCs w:val="22"/>
        </w:rPr>
        <w:t>i</w:t>
      </w:r>
      <w:r w:rsidRPr="00775503">
        <w:rPr>
          <w:rFonts w:ascii="Arial" w:hAnsi="Arial" w:cs="Arial"/>
          <w:sz w:val="22"/>
          <w:szCs w:val="22"/>
        </w:rPr>
        <w:t xml:space="preserve"> </w:t>
      </w:r>
      <w:r w:rsidR="005205D3">
        <w:rPr>
          <w:rFonts w:ascii="Arial" w:hAnsi="Arial" w:cs="Arial"/>
          <w:sz w:val="22"/>
          <w:szCs w:val="22"/>
        </w:rPr>
        <w:t xml:space="preserve">būti </w:t>
      </w:r>
      <w:r w:rsidRPr="00775503">
        <w:rPr>
          <w:rFonts w:ascii="Arial" w:hAnsi="Arial" w:cs="Arial"/>
          <w:sz w:val="22"/>
          <w:szCs w:val="22"/>
        </w:rPr>
        <w:t>optimaliai suplanuot</w:t>
      </w:r>
      <w:r w:rsidR="005205D3">
        <w:rPr>
          <w:rFonts w:ascii="Arial" w:hAnsi="Arial" w:cs="Arial"/>
          <w:sz w:val="22"/>
          <w:szCs w:val="22"/>
        </w:rPr>
        <w:t>as</w:t>
      </w:r>
      <w:r w:rsidRPr="00775503">
        <w:rPr>
          <w:rFonts w:ascii="Arial" w:hAnsi="Arial" w:cs="Arial"/>
          <w:sz w:val="22"/>
          <w:szCs w:val="22"/>
        </w:rPr>
        <w:t xml:space="preserve"> konstrukcijų tiekim</w:t>
      </w:r>
      <w:r w:rsidR="005205D3">
        <w:rPr>
          <w:rFonts w:ascii="Arial" w:hAnsi="Arial" w:cs="Arial"/>
          <w:sz w:val="22"/>
          <w:szCs w:val="22"/>
        </w:rPr>
        <w:t>as</w:t>
      </w:r>
      <w:r w:rsidRPr="00775503">
        <w:rPr>
          <w:rFonts w:ascii="Arial" w:hAnsi="Arial" w:cs="Arial"/>
          <w:sz w:val="22"/>
          <w:szCs w:val="22"/>
        </w:rPr>
        <w:t xml:space="preserve"> ir montavim</w:t>
      </w:r>
      <w:r w:rsidR="005205D3">
        <w:rPr>
          <w:rFonts w:ascii="Arial" w:hAnsi="Arial" w:cs="Arial"/>
          <w:sz w:val="22"/>
          <w:szCs w:val="22"/>
        </w:rPr>
        <w:t>as</w:t>
      </w:r>
      <w:r w:rsidRPr="00775503">
        <w:rPr>
          <w:rFonts w:ascii="Arial" w:hAnsi="Arial" w:cs="Arial"/>
          <w:sz w:val="22"/>
          <w:szCs w:val="22"/>
        </w:rPr>
        <w:t xml:space="preserve"> be papildomų delsimo rizikų, kurios atsirastų </w:t>
      </w:r>
      <w:r w:rsidR="00235A06" w:rsidRPr="00235A06">
        <w:rPr>
          <w:rFonts w:ascii="Arial" w:hAnsi="Arial" w:cs="Arial"/>
          <w:sz w:val="22"/>
          <w:szCs w:val="22"/>
        </w:rPr>
        <w:t>projektavimo ir rangos darb</w:t>
      </w:r>
      <w:r w:rsidR="00602593">
        <w:rPr>
          <w:rFonts w:ascii="Arial" w:hAnsi="Arial" w:cs="Arial"/>
          <w:sz w:val="22"/>
          <w:szCs w:val="22"/>
        </w:rPr>
        <w:t>us įsigijus atskirai</w:t>
      </w:r>
      <w:r w:rsidR="005205D3">
        <w:rPr>
          <w:rFonts w:ascii="Arial" w:hAnsi="Arial" w:cs="Arial"/>
          <w:sz w:val="22"/>
          <w:szCs w:val="22"/>
        </w:rPr>
        <w:t xml:space="preserve"> iš</w:t>
      </w:r>
      <w:r w:rsidR="00264DDF">
        <w:rPr>
          <w:rFonts w:ascii="Arial" w:hAnsi="Arial" w:cs="Arial"/>
          <w:sz w:val="22"/>
          <w:szCs w:val="22"/>
        </w:rPr>
        <w:t xml:space="preserve"> skirtingų rangovų.</w:t>
      </w:r>
      <w:r w:rsidR="00EB5ED0">
        <w:rPr>
          <w:rFonts w:ascii="Arial" w:hAnsi="Arial" w:cs="Arial"/>
          <w:sz w:val="22"/>
          <w:szCs w:val="22"/>
        </w:rPr>
        <w:t xml:space="preserve"> </w:t>
      </w:r>
      <w:r w:rsidR="00725C47" w:rsidRPr="00972018">
        <w:rPr>
          <w:rFonts w:ascii="Arial" w:hAnsi="Arial" w:cs="Arial"/>
          <w:sz w:val="22"/>
          <w:szCs w:val="22"/>
        </w:rPr>
        <w:t xml:space="preserve">Esant brėžinių netikslumams, </w:t>
      </w:r>
      <w:r w:rsidR="000A27C9" w:rsidRPr="00972018">
        <w:rPr>
          <w:rFonts w:ascii="Arial" w:hAnsi="Arial" w:cs="Arial"/>
          <w:sz w:val="22"/>
          <w:szCs w:val="22"/>
        </w:rPr>
        <w:t xml:space="preserve">montavimo vietoje gali prireikti korekcijų. Tokie taisymai užtrunka, </w:t>
      </w:r>
      <w:r w:rsidR="00C44774" w:rsidRPr="00972018">
        <w:rPr>
          <w:rFonts w:ascii="Arial" w:hAnsi="Arial" w:cs="Arial"/>
          <w:sz w:val="22"/>
          <w:szCs w:val="22"/>
        </w:rPr>
        <w:t xml:space="preserve">nes reikia ne tik koreguoti brėžinius, bet ir </w:t>
      </w:r>
      <w:r w:rsidR="0094548D" w:rsidRPr="00972018">
        <w:rPr>
          <w:rFonts w:ascii="Arial" w:hAnsi="Arial" w:cs="Arial"/>
          <w:sz w:val="22"/>
          <w:szCs w:val="22"/>
        </w:rPr>
        <w:t xml:space="preserve">pagal pakoreguotus brėžinius, </w:t>
      </w:r>
      <w:r w:rsidR="000A27C9" w:rsidRPr="00972018">
        <w:rPr>
          <w:rFonts w:ascii="Arial" w:hAnsi="Arial" w:cs="Arial"/>
          <w:sz w:val="22"/>
          <w:szCs w:val="22"/>
        </w:rPr>
        <w:t>pritaik</w:t>
      </w:r>
      <w:r w:rsidR="002466CB" w:rsidRPr="00972018">
        <w:rPr>
          <w:rFonts w:ascii="Arial" w:hAnsi="Arial" w:cs="Arial"/>
          <w:sz w:val="22"/>
          <w:szCs w:val="22"/>
        </w:rPr>
        <w:t>yti</w:t>
      </w:r>
      <w:r w:rsidR="000A27C9" w:rsidRPr="00972018">
        <w:rPr>
          <w:rFonts w:ascii="Arial" w:hAnsi="Arial" w:cs="Arial"/>
          <w:sz w:val="22"/>
          <w:szCs w:val="22"/>
        </w:rPr>
        <w:t xml:space="preserve"> ar </w:t>
      </w:r>
      <w:r w:rsidR="002466CB" w:rsidRPr="00972018">
        <w:rPr>
          <w:rFonts w:ascii="Arial" w:hAnsi="Arial" w:cs="Arial"/>
          <w:sz w:val="22"/>
          <w:szCs w:val="22"/>
        </w:rPr>
        <w:t xml:space="preserve">net </w:t>
      </w:r>
      <w:r w:rsidR="000A27C9" w:rsidRPr="00972018">
        <w:rPr>
          <w:rFonts w:ascii="Arial" w:hAnsi="Arial" w:cs="Arial"/>
          <w:sz w:val="22"/>
          <w:szCs w:val="22"/>
        </w:rPr>
        <w:t xml:space="preserve">iš naujo </w:t>
      </w:r>
      <w:r w:rsidR="002466CB" w:rsidRPr="00972018">
        <w:rPr>
          <w:rFonts w:ascii="Arial" w:hAnsi="Arial" w:cs="Arial"/>
          <w:sz w:val="22"/>
          <w:szCs w:val="22"/>
        </w:rPr>
        <w:t>pa</w:t>
      </w:r>
      <w:r w:rsidR="000A27C9" w:rsidRPr="00972018">
        <w:rPr>
          <w:rFonts w:ascii="Arial" w:hAnsi="Arial" w:cs="Arial"/>
          <w:sz w:val="22"/>
          <w:szCs w:val="22"/>
        </w:rPr>
        <w:t>gamin</w:t>
      </w:r>
      <w:r w:rsidR="002466CB" w:rsidRPr="00972018">
        <w:rPr>
          <w:rFonts w:ascii="Arial" w:hAnsi="Arial" w:cs="Arial"/>
          <w:sz w:val="22"/>
          <w:szCs w:val="22"/>
        </w:rPr>
        <w:t>ti</w:t>
      </w:r>
      <w:r w:rsidR="000A27C9" w:rsidRPr="00972018">
        <w:rPr>
          <w:rFonts w:ascii="Arial" w:hAnsi="Arial" w:cs="Arial"/>
          <w:sz w:val="22"/>
          <w:szCs w:val="22"/>
        </w:rPr>
        <w:t xml:space="preserve"> konstrukcinius elementus</w:t>
      </w:r>
      <w:r w:rsidR="002466CB" w:rsidRPr="00972018">
        <w:rPr>
          <w:rFonts w:ascii="Arial" w:hAnsi="Arial" w:cs="Arial"/>
          <w:sz w:val="22"/>
          <w:szCs w:val="22"/>
        </w:rPr>
        <w:t>, o tai neabejotinai lem</w:t>
      </w:r>
      <w:r w:rsidR="006E48C5">
        <w:rPr>
          <w:rFonts w:ascii="Arial" w:hAnsi="Arial" w:cs="Arial"/>
          <w:sz w:val="22"/>
          <w:szCs w:val="22"/>
        </w:rPr>
        <w:t>tų</w:t>
      </w:r>
      <w:r w:rsidR="002466CB" w:rsidRPr="00972018">
        <w:rPr>
          <w:rFonts w:ascii="Arial" w:hAnsi="Arial" w:cs="Arial"/>
          <w:sz w:val="22"/>
          <w:szCs w:val="22"/>
        </w:rPr>
        <w:t xml:space="preserve"> papildom</w:t>
      </w:r>
      <w:r w:rsidR="00972018" w:rsidRPr="00972018">
        <w:rPr>
          <w:rFonts w:ascii="Arial" w:hAnsi="Arial" w:cs="Arial"/>
          <w:sz w:val="22"/>
          <w:szCs w:val="22"/>
        </w:rPr>
        <w:t>us</w:t>
      </w:r>
      <w:r w:rsidR="002466CB" w:rsidRPr="00972018">
        <w:rPr>
          <w:rFonts w:ascii="Arial" w:hAnsi="Arial" w:cs="Arial"/>
          <w:sz w:val="22"/>
          <w:szCs w:val="22"/>
        </w:rPr>
        <w:t xml:space="preserve"> darbo jėgos ir įrangos ištekli</w:t>
      </w:r>
      <w:r w:rsidR="00972018" w:rsidRPr="00972018">
        <w:rPr>
          <w:rFonts w:ascii="Arial" w:hAnsi="Arial" w:cs="Arial"/>
          <w:sz w:val="22"/>
          <w:szCs w:val="22"/>
        </w:rPr>
        <w:t>us (gamybos, logistikos).</w:t>
      </w:r>
      <w:r w:rsidR="00371FBA">
        <w:rPr>
          <w:rFonts w:ascii="Arial" w:hAnsi="Arial" w:cs="Arial"/>
          <w:sz w:val="22"/>
          <w:szCs w:val="22"/>
        </w:rPr>
        <w:t xml:space="preserve"> Iškilus poreikiui perdaryti konstrukcijų elementus</w:t>
      </w:r>
      <w:r w:rsidR="00A26CA0">
        <w:rPr>
          <w:rFonts w:ascii="Arial" w:hAnsi="Arial" w:cs="Arial"/>
          <w:sz w:val="22"/>
          <w:szCs w:val="22"/>
        </w:rPr>
        <w:t>, darbų vykdymas susto</w:t>
      </w:r>
      <w:r w:rsidR="00C80B79">
        <w:rPr>
          <w:rFonts w:ascii="Arial" w:hAnsi="Arial" w:cs="Arial"/>
          <w:sz w:val="22"/>
          <w:szCs w:val="22"/>
        </w:rPr>
        <w:t>tų</w:t>
      </w:r>
      <w:r w:rsidR="006D2B9C">
        <w:rPr>
          <w:rFonts w:ascii="Arial" w:hAnsi="Arial" w:cs="Arial"/>
          <w:sz w:val="22"/>
          <w:szCs w:val="22"/>
        </w:rPr>
        <w:t xml:space="preserve">, </w:t>
      </w:r>
      <w:r w:rsidR="00ED7491">
        <w:rPr>
          <w:rFonts w:ascii="Arial" w:hAnsi="Arial" w:cs="Arial"/>
          <w:sz w:val="22"/>
          <w:szCs w:val="22"/>
        </w:rPr>
        <w:t>kas lemt</w:t>
      </w:r>
      <w:r w:rsidR="00FD4C96">
        <w:rPr>
          <w:rFonts w:ascii="Arial" w:hAnsi="Arial" w:cs="Arial"/>
          <w:sz w:val="22"/>
          <w:szCs w:val="22"/>
        </w:rPr>
        <w:t>ų</w:t>
      </w:r>
      <w:r w:rsidR="0009157D">
        <w:rPr>
          <w:rFonts w:ascii="Arial" w:hAnsi="Arial" w:cs="Arial"/>
          <w:sz w:val="22"/>
          <w:szCs w:val="22"/>
        </w:rPr>
        <w:t>, kad</w:t>
      </w:r>
      <w:r w:rsidR="00FC5613" w:rsidRPr="00FC5613">
        <w:t xml:space="preserve"> </w:t>
      </w:r>
      <w:r w:rsidR="00EE2757">
        <w:rPr>
          <w:rFonts w:ascii="Arial" w:hAnsi="Arial" w:cs="Arial"/>
          <w:sz w:val="22"/>
          <w:szCs w:val="22"/>
        </w:rPr>
        <w:t xml:space="preserve"> rangos </w:t>
      </w:r>
      <w:r w:rsidR="00FC5613" w:rsidRPr="00FC5613">
        <w:rPr>
          <w:rFonts w:ascii="Arial" w:hAnsi="Arial" w:cs="Arial"/>
          <w:sz w:val="22"/>
          <w:szCs w:val="22"/>
        </w:rPr>
        <w:t xml:space="preserve">darbus </w:t>
      </w:r>
      <w:r w:rsidR="0040288F">
        <w:rPr>
          <w:rFonts w:ascii="Arial" w:hAnsi="Arial" w:cs="Arial"/>
          <w:sz w:val="22"/>
          <w:szCs w:val="22"/>
        </w:rPr>
        <w:t>gali tekti</w:t>
      </w:r>
      <w:r w:rsidR="0009157D">
        <w:rPr>
          <w:rFonts w:ascii="Arial" w:hAnsi="Arial" w:cs="Arial"/>
          <w:sz w:val="22"/>
          <w:szCs w:val="22"/>
        </w:rPr>
        <w:t xml:space="preserve"> </w:t>
      </w:r>
      <w:r w:rsidR="00FC5613" w:rsidRPr="00FC5613">
        <w:rPr>
          <w:rFonts w:ascii="Arial" w:hAnsi="Arial" w:cs="Arial"/>
          <w:sz w:val="22"/>
          <w:szCs w:val="22"/>
        </w:rPr>
        <w:t>atlikti nepalankiomis oro sąlygomis, kas ypač rizikinga plonasienėms plieno ir CLT konstrukcijom</w:t>
      </w:r>
      <w:r w:rsidR="0009157D">
        <w:rPr>
          <w:rFonts w:ascii="Arial" w:hAnsi="Arial" w:cs="Arial"/>
          <w:sz w:val="22"/>
          <w:szCs w:val="22"/>
        </w:rPr>
        <w:t>s, p</w:t>
      </w:r>
      <w:r w:rsidR="00FC5613" w:rsidRPr="00FC5613">
        <w:rPr>
          <w:rFonts w:ascii="Arial" w:hAnsi="Arial" w:cs="Arial"/>
          <w:sz w:val="22"/>
          <w:szCs w:val="22"/>
        </w:rPr>
        <w:t>avyzdžiui, lietus ar šaltis gali paveikti medieną ir sukelti konstrukcij</w:t>
      </w:r>
      <w:r w:rsidR="002842DD">
        <w:rPr>
          <w:rFonts w:ascii="Arial" w:hAnsi="Arial" w:cs="Arial"/>
          <w:sz w:val="22"/>
          <w:szCs w:val="22"/>
        </w:rPr>
        <w:t>ų</w:t>
      </w:r>
      <w:r w:rsidR="00FC5613" w:rsidRPr="00FC5613">
        <w:rPr>
          <w:rFonts w:ascii="Arial" w:hAnsi="Arial" w:cs="Arial"/>
          <w:sz w:val="22"/>
          <w:szCs w:val="22"/>
        </w:rPr>
        <w:t xml:space="preserve"> deformaciją.</w:t>
      </w:r>
      <w:r w:rsidR="00E17C2D">
        <w:rPr>
          <w:rFonts w:ascii="Arial" w:hAnsi="Arial" w:cs="Arial"/>
          <w:sz w:val="22"/>
          <w:szCs w:val="22"/>
        </w:rPr>
        <w:t xml:space="preserve"> </w:t>
      </w:r>
      <w:r w:rsidR="00FC5613" w:rsidRPr="00E17C2D">
        <w:rPr>
          <w:rFonts w:ascii="Arial" w:hAnsi="Arial" w:cs="Arial"/>
          <w:sz w:val="22"/>
          <w:szCs w:val="22"/>
        </w:rPr>
        <w:t>Ilgesnis montavimo procesas gali lemti drėgmės kaupimąsi, ypač daugiasluoksnėse plokštėse su izoliaciniu sluoksniu, o tai gali sumažinti izoliacijos efektyvumą ir sukelti pelėsio riziką.</w:t>
      </w:r>
      <w:r w:rsidR="000C0B9A">
        <w:rPr>
          <w:rFonts w:ascii="Arial" w:hAnsi="Arial" w:cs="Arial"/>
          <w:sz w:val="22"/>
          <w:szCs w:val="22"/>
        </w:rPr>
        <w:t xml:space="preserve"> Siekiant užtikrinti nepertraukiamą darbų atlikimo procesą</w:t>
      </w:r>
      <w:r w:rsidR="00AE1071">
        <w:rPr>
          <w:rFonts w:ascii="Arial" w:hAnsi="Arial" w:cs="Arial"/>
          <w:sz w:val="22"/>
          <w:szCs w:val="22"/>
        </w:rPr>
        <w:t xml:space="preserve">, ypatingai svarbu </w:t>
      </w:r>
      <w:r w:rsidR="00537743">
        <w:rPr>
          <w:rFonts w:ascii="Arial" w:hAnsi="Arial" w:cs="Arial"/>
          <w:sz w:val="22"/>
          <w:szCs w:val="22"/>
        </w:rPr>
        <w:t>sumažinti klaidų ir korekcijų riziką</w:t>
      </w:r>
      <w:r w:rsidR="006F6429" w:rsidRPr="006F6429">
        <w:t xml:space="preserve"> </w:t>
      </w:r>
      <w:r w:rsidR="006F6429" w:rsidRPr="006F6429">
        <w:rPr>
          <w:rFonts w:ascii="Arial" w:hAnsi="Arial" w:cs="Arial"/>
          <w:sz w:val="22"/>
          <w:szCs w:val="22"/>
        </w:rPr>
        <w:t>projektavimo dalyje</w:t>
      </w:r>
      <w:r w:rsidR="006F6429">
        <w:rPr>
          <w:rFonts w:ascii="Arial" w:hAnsi="Arial" w:cs="Arial"/>
          <w:sz w:val="22"/>
          <w:szCs w:val="22"/>
        </w:rPr>
        <w:t xml:space="preserve">. </w:t>
      </w:r>
    </w:p>
    <w:p w14:paraId="78A96EF1" w14:textId="77777777" w:rsidR="00775503" w:rsidRPr="00775503" w:rsidRDefault="00775503" w:rsidP="00775503">
      <w:pPr>
        <w:pStyle w:val="ListParagraph"/>
        <w:spacing w:after="0" w:line="276" w:lineRule="auto"/>
        <w:jc w:val="both"/>
        <w:rPr>
          <w:rFonts w:ascii="Arial" w:hAnsi="Arial" w:cs="Arial"/>
          <w:b/>
          <w:bCs/>
          <w:sz w:val="22"/>
          <w:szCs w:val="22"/>
        </w:rPr>
      </w:pPr>
    </w:p>
    <w:p w14:paraId="308B1BAD" w14:textId="43BDBE1F" w:rsidR="00264DDF" w:rsidRPr="00264DDF" w:rsidRDefault="008B0325" w:rsidP="008D5A3C">
      <w:pPr>
        <w:numPr>
          <w:ilvl w:val="0"/>
          <w:numId w:val="1"/>
        </w:numPr>
        <w:jc w:val="both"/>
        <w:rPr>
          <w:rFonts w:ascii="Arial" w:hAnsi="Arial" w:cs="Arial"/>
          <w:sz w:val="22"/>
          <w:szCs w:val="22"/>
        </w:rPr>
      </w:pPr>
      <w:r>
        <w:rPr>
          <w:rFonts w:ascii="Arial" w:hAnsi="Arial" w:cs="Arial"/>
          <w:b/>
          <w:bCs/>
          <w:sz w:val="22"/>
          <w:szCs w:val="22"/>
        </w:rPr>
        <w:t>D</w:t>
      </w:r>
      <w:r w:rsidR="002D7DEB" w:rsidRPr="008D5A3C">
        <w:rPr>
          <w:rFonts w:ascii="Arial" w:hAnsi="Arial" w:cs="Arial"/>
          <w:b/>
          <w:bCs/>
          <w:sz w:val="22"/>
          <w:szCs w:val="22"/>
        </w:rPr>
        <w:t>idesnė konkurencija dėl pirkimo</w:t>
      </w:r>
      <w:r>
        <w:rPr>
          <w:rFonts w:ascii="Arial" w:hAnsi="Arial" w:cs="Arial"/>
          <w:b/>
          <w:bCs/>
          <w:sz w:val="22"/>
          <w:szCs w:val="22"/>
        </w:rPr>
        <w:t xml:space="preserve"> objekto</w:t>
      </w:r>
    </w:p>
    <w:p w14:paraId="677EB3FD" w14:textId="2CC1BCA6" w:rsidR="002D7DEB" w:rsidRPr="008D5A3C" w:rsidRDefault="002D7DEB" w:rsidP="009503BD">
      <w:pPr>
        <w:ind w:left="720"/>
        <w:jc w:val="both"/>
        <w:rPr>
          <w:rFonts w:ascii="Arial" w:hAnsi="Arial" w:cs="Arial"/>
          <w:sz w:val="22"/>
          <w:szCs w:val="22"/>
        </w:rPr>
      </w:pPr>
      <w:r w:rsidRPr="008D5A3C">
        <w:rPr>
          <w:rFonts w:ascii="Arial" w:hAnsi="Arial" w:cs="Arial"/>
          <w:sz w:val="22"/>
          <w:szCs w:val="22"/>
        </w:rPr>
        <w:t xml:space="preserve">Surenkamos konstrukcijos reikalauja specializuotos įrangos, patirties ir kompetencijų, kurios dažniausiai būna įdiegtos rangovų, atliekančių ir </w:t>
      </w:r>
      <w:r w:rsidR="00F13CFC">
        <w:rPr>
          <w:rFonts w:ascii="Arial" w:hAnsi="Arial" w:cs="Arial"/>
          <w:sz w:val="22"/>
          <w:szCs w:val="22"/>
        </w:rPr>
        <w:t xml:space="preserve">minėtų konstrukcijų </w:t>
      </w:r>
      <w:r w:rsidRPr="008D5A3C">
        <w:rPr>
          <w:rFonts w:ascii="Arial" w:hAnsi="Arial" w:cs="Arial"/>
          <w:sz w:val="22"/>
          <w:szCs w:val="22"/>
        </w:rPr>
        <w:t>projektavimo darbus. Tokie rangovai dirba taikydami integruotą projektavimo</w:t>
      </w:r>
      <w:r w:rsidR="00E87C02">
        <w:rPr>
          <w:rFonts w:ascii="Arial" w:hAnsi="Arial" w:cs="Arial"/>
          <w:sz w:val="22"/>
          <w:szCs w:val="22"/>
        </w:rPr>
        <w:t xml:space="preserve"> ir</w:t>
      </w:r>
      <w:r w:rsidR="00750221">
        <w:rPr>
          <w:rFonts w:ascii="Arial" w:hAnsi="Arial" w:cs="Arial"/>
          <w:sz w:val="22"/>
          <w:szCs w:val="22"/>
        </w:rPr>
        <w:t xml:space="preserve"> </w:t>
      </w:r>
      <w:r w:rsidR="00E87C02">
        <w:rPr>
          <w:rFonts w:ascii="Arial" w:hAnsi="Arial" w:cs="Arial"/>
          <w:sz w:val="22"/>
          <w:szCs w:val="22"/>
        </w:rPr>
        <w:t xml:space="preserve">rangos darbų </w:t>
      </w:r>
      <w:r w:rsidR="00750221">
        <w:rPr>
          <w:rFonts w:ascii="Arial" w:hAnsi="Arial" w:cs="Arial"/>
          <w:sz w:val="22"/>
          <w:szCs w:val="22"/>
        </w:rPr>
        <w:t xml:space="preserve"> </w:t>
      </w:r>
      <w:r w:rsidRPr="008D5A3C">
        <w:rPr>
          <w:rFonts w:ascii="Arial" w:hAnsi="Arial" w:cs="Arial"/>
          <w:sz w:val="22"/>
          <w:szCs w:val="22"/>
        </w:rPr>
        <w:t xml:space="preserve">procesą, </w:t>
      </w:r>
      <w:r w:rsidR="00750221">
        <w:rPr>
          <w:rFonts w:ascii="Arial" w:hAnsi="Arial" w:cs="Arial"/>
          <w:sz w:val="22"/>
          <w:szCs w:val="22"/>
        </w:rPr>
        <w:t>siekdami</w:t>
      </w:r>
      <w:r w:rsidRPr="008D5A3C">
        <w:rPr>
          <w:rFonts w:ascii="Arial" w:hAnsi="Arial" w:cs="Arial"/>
          <w:sz w:val="22"/>
          <w:szCs w:val="22"/>
        </w:rPr>
        <w:t xml:space="preserve"> užtikrinti </w:t>
      </w:r>
      <w:r w:rsidR="003B6AC1">
        <w:rPr>
          <w:rFonts w:ascii="Arial" w:hAnsi="Arial" w:cs="Arial"/>
          <w:sz w:val="22"/>
          <w:szCs w:val="22"/>
        </w:rPr>
        <w:t xml:space="preserve">maksimaliai </w:t>
      </w:r>
      <w:r w:rsidRPr="008D5A3C">
        <w:rPr>
          <w:rFonts w:ascii="Arial" w:hAnsi="Arial" w:cs="Arial"/>
          <w:sz w:val="22"/>
          <w:szCs w:val="22"/>
        </w:rPr>
        <w:t xml:space="preserve">tikslius technologinius sprendimus, atitinkančius tiek gamybos, tiek </w:t>
      </w:r>
      <w:r w:rsidR="00F13CFC">
        <w:rPr>
          <w:rFonts w:ascii="Arial" w:hAnsi="Arial" w:cs="Arial"/>
          <w:sz w:val="22"/>
          <w:szCs w:val="22"/>
        </w:rPr>
        <w:t>montavimo</w:t>
      </w:r>
      <w:r w:rsidRPr="008D5A3C">
        <w:rPr>
          <w:rFonts w:ascii="Arial" w:hAnsi="Arial" w:cs="Arial"/>
          <w:sz w:val="22"/>
          <w:szCs w:val="22"/>
        </w:rPr>
        <w:t xml:space="preserve"> poreikius. </w:t>
      </w:r>
      <w:r w:rsidR="0046146C" w:rsidRPr="0046146C">
        <w:rPr>
          <w:rFonts w:ascii="Arial" w:hAnsi="Arial" w:cs="Arial"/>
          <w:sz w:val="22"/>
          <w:szCs w:val="22"/>
        </w:rPr>
        <w:t xml:space="preserve">Rangovai, </w:t>
      </w:r>
      <w:r w:rsidR="000569C6">
        <w:rPr>
          <w:rFonts w:ascii="Arial" w:hAnsi="Arial" w:cs="Arial"/>
          <w:sz w:val="22"/>
          <w:szCs w:val="22"/>
        </w:rPr>
        <w:t>siūlantys</w:t>
      </w:r>
      <w:r w:rsidR="000C4765" w:rsidRPr="000C4765">
        <w:t xml:space="preserve"> </w:t>
      </w:r>
      <w:r w:rsidR="000C4765">
        <w:rPr>
          <w:rFonts w:ascii="Arial" w:hAnsi="Arial" w:cs="Arial"/>
          <w:sz w:val="22"/>
          <w:szCs w:val="22"/>
        </w:rPr>
        <w:t>s</w:t>
      </w:r>
      <w:r w:rsidR="000C4765" w:rsidRPr="000C4765">
        <w:rPr>
          <w:rFonts w:ascii="Arial" w:hAnsi="Arial" w:cs="Arial"/>
          <w:sz w:val="22"/>
          <w:szCs w:val="22"/>
        </w:rPr>
        <w:t>urenkam</w:t>
      </w:r>
      <w:r w:rsidR="000C4765">
        <w:rPr>
          <w:rFonts w:ascii="Arial" w:hAnsi="Arial" w:cs="Arial"/>
          <w:sz w:val="22"/>
          <w:szCs w:val="22"/>
        </w:rPr>
        <w:t>ų</w:t>
      </w:r>
      <w:r w:rsidR="000C4765" w:rsidRPr="000C4765">
        <w:rPr>
          <w:rFonts w:ascii="Arial" w:hAnsi="Arial" w:cs="Arial"/>
          <w:sz w:val="22"/>
          <w:szCs w:val="22"/>
        </w:rPr>
        <w:t xml:space="preserve"> konstrukcij</w:t>
      </w:r>
      <w:r w:rsidR="000C4765">
        <w:rPr>
          <w:rFonts w:ascii="Arial" w:hAnsi="Arial" w:cs="Arial"/>
          <w:sz w:val="22"/>
          <w:szCs w:val="22"/>
        </w:rPr>
        <w:t>ų</w:t>
      </w:r>
      <w:r w:rsidR="0046146C" w:rsidRPr="0046146C">
        <w:rPr>
          <w:rFonts w:ascii="Arial" w:hAnsi="Arial" w:cs="Arial"/>
          <w:sz w:val="22"/>
          <w:szCs w:val="22"/>
        </w:rPr>
        <w:t xml:space="preserve"> projektavimo</w:t>
      </w:r>
      <w:r w:rsidR="000844E0">
        <w:rPr>
          <w:rFonts w:ascii="Arial" w:hAnsi="Arial" w:cs="Arial"/>
          <w:sz w:val="22"/>
          <w:szCs w:val="22"/>
        </w:rPr>
        <w:t xml:space="preserve"> ir</w:t>
      </w:r>
      <w:r w:rsidR="003B6AC1">
        <w:rPr>
          <w:rFonts w:ascii="Arial" w:hAnsi="Arial" w:cs="Arial"/>
          <w:sz w:val="22"/>
          <w:szCs w:val="22"/>
        </w:rPr>
        <w:t xml:space="preserve"> </w:t>
      </w:r>
      <w:r w:rsidR="000844E0">
        <w:rPr>
          <w:rFonts w:ascii="Arial" w:hAnsi="Arial" w:cs="Arial"/>
          <w:sz w:val="22"/>
          <w:szCs w:val="22"/>
        </w:rPr>
        <w:t>rangos</w:t>
      </w:r>
      <w:r w:rsidR="003B6AC1">
        <w:rPr>
          <w:rFonts w:ascii="Arial" w:hAnsi="Arial" w:cs="Arial"/>
          <w:sz w:val="22"/>
          <w:szCs w:val="22"/>
        </w:rPr>
        <w:t xml:space="preserve"> </w:t>
      </w:r>
      <w:r w:rsidR="000569C6">
        <w:rPr>
          <w:rFonts w:ascii="Arial" w:hAnsi="Arial" w:cs="Arial"/>
          <w:sz w:val="22"/>
          <w:szCs w:val="22"/>
        </w:rPr>
        <w:t>darbus</w:t>
      </w:r>
      <w:r w:rsidR="000C4765">
        <w:rPr>
          <w:rFonts w:ascii="Arial" w:hAnsi="Arial" w:cs="Arial"/>
          <w:sz w:val="22"/>
          <w:szCs w:val="22"/>
        </w:rPr>
        <w:t xml:space="preserve"> kartu</w:t>
      </w:r>
      <w:r w:rsidR="0046146C" w:rsidRPr="0046146C">
        <w:rPr>
          <w:rFonts w:ascii="Arial" w:hAnsi="Arial" w:cs="Arial"/>
          <w:sz w:val="22"/>
          <w:szCs w:val="22"/>
        </w:rPr>
        <w:t>, turi kompetencijų, kurios apima specifinius techninius aspektus (pvz., dirbant su plonasien</w:t>
      </w:r>
      <w:r w:rsidR="00960047">
        <w:rPr>
          <w:rFonts w:ascii="Arial" w:hAnsi="Arial" w:cs="Arial"/>
          <w:sz w:val="22"/>
          <w:szCs w:val="22"/>
        </w:rPr>
        <w:t>ių</w:t>
      </w:r>
      <w:r w:rsidR="0046146C" w:rsidRPr="0046146C">
        <w:rPr>
          <w:rFonts w:ascii="Arial" w:hAnsi="Arial" w:cs="Arial"/>
          <w:sz w:val="22"/>
          <w:szCs w:val="22"/>
        </w:rPr>
        <w:t xml:space="preserve"> plieno, daugiasluoksn</w:t>
      </w:r>
      <w:r w:rsidR="00960047">
        <w:rPr>
          <w:rFonts w:ascii="Arial" w:hAnsi="Arial" w:cs="Arial"/>
          <w:sz w:val="22"/>
          <w:szCs w:val="22"/>
        </w:rPr>
        <w:t>ių</w:t>
      </w:r>
      <w:r w:rsidR="0046146C" w:rsidRPr="0046146C">
        <w:rPr>
          <w:rFonts w:ascii="Arial" w:hAnsi="Arial" w:cs="Arial"/>
          <w:sz w:val="22"/>
          <w:szCs w:val="22"/>
        </w:rPr>
        <w:t xml:space="preserve"> plokš</w:t>
      </w:r>
      <w:r w:rsidR="00960047">
        <w:rPr>
          <w:rFonts w:ascii="Arial" w:hAnsi="Arial" w:cs="Arial"/>
          <w:sz w:val="22"/>
          <w:szCs w:val="22"/>
        </w:rPr>
        <w:t>čių</w:t>
      </w:r>
      <w:r w:rsidR="0046146C" w:rsidRPr="0046146C">
        <w:rPr>
          <w:rFonts w:ascii="Arial" w:hAnsi="Arial" w:cs="Arial"/>
          <w:sz w:val="22"/>
          <w:szCs w:val="22"/>
        </w:rPr>
        <w:t xml:space="preserve"> ar CLT konstrukcijomis). </w:t>
      </w:r>
      <w:r w:rsidR="003368CF">
        <w:rPr>
          <w:rFonts w:ascii="Arial" w:hAnsi="Arial" w:cs="Arial"/>
          <w:sz w:val="22"/>
          <w:szCs w:val="22"/>
        </w:rPr>
        <w:t xml:space="preserve">Rangovams, </w:t>
      </w:r>
      <w:r w:rsidR="0046146C" w:rsidRPr="003E56CF">
        <w:rPr>
          <w:rFonts w:ascii="Arial" w:hAnsi="Arial" w:cs="Arial"/>
          <w:sz w:val="22"/>
          <w:szCs w:val="22"/>
        </w:rPr>
        <w:t>turintiems</w:t>
      </w:r>
      <w:r w:rsidR="00664757">
        <w:rPr>
          <w:rFonts w:ascii="Arial" w:hAnsi="Arial" w:cs="Arial"/>
          <w:sz w:val="22"/>
          <w:szCs w:val="22"/>
        </w:rPr>
        <w:t xml:space="preserve"> </w:t>
      </w:r>
      <w:r w:rsidR="0082262D">
        <w:rPr>
          <w:rFonts w:ascii="Arial" w:hAnsi="Arial" w:cs="Arial"/>
          <w:sz w:val="22"/>
          <w:szCs w:val="22"/>
        </w:rPr>
        <w:t xml:space="preserve">Pirkimo objekto įgyvendinimui </w:t>
      </w:r>
      <w:r w:rsidR="0046146C" w:rsidRPr="003E56CF">
        <w:rPr>
          <w:rFonts w:ascii="Arial" w:hAnsi="Arial" w:cs="Arial"/>
          <w:sz w:val="22"/>
          <w:szCs w:val="22"/>
        </w:rPr>
        <w:t xml:space="preserve">reikiamų </w:t>
      </w:r>
      <w:r w:rsidR="003A5734">
        <w:rPr>
          <w:rFonts w:ascii="Arial" w:hAnsi="Arial" w:cs="Arial"/>
          <w:sz w:val="22"/>
          <w:szCs w:val="22"/>
        </w:rPr>
        <w:t xml:space="preserve">kompleksinių </w:t>
      </w:r>
      <w:r w:rsidR="0046146C" w:rsidRPr="003E56CF">
        <w:rPr>
          <w:rFonts w:ascii="Arial" w:hAnsi="Arial" w:cs="Arial"/>
          <w:sz w:val="22"/>
          <w:szCs w:val="22"/>
        </w:rPr>
        <w:t>žini</w:t>
      </w:r>
      <w:r w:rsidR="00C04A5F" w:rsidRPr="003E56CF">
        <w:rPr>
          <w:rFonts w:ascii="Arial" w:hAnsi="Arial" w:cs="Arial"/>
          <w:sz w:val="22"/>
          <w:szCs w:val="22"/>
        </w:rPr>
        <w:t xml:space="preserve">ų, </w:t>
      </w:r>
      <w:r w:rsidR="0046146C" w:rsidRPr="003E56CF">
        <w:rPr>
          <w:rFonts w:ascii="Arial" w:hAnsi="Arial" w:cs="Arial"/>
          <w:sz w:val="22"/>
          <w:szCs w:val="22"/>
        </w:rPr>
        <w:t>patirties</w:t>
      </w:r>
      <w:r w:rsidR="00CA398C">
        <w:rPr>
          <w:rFonts w:ascii="Arial" w:hAnsi="Arial" w:cs="Arial"/>
          <w:sz w:val="22"/>
          <w:szCs w:val="22"/>
        </w:rPr>
        <w:t>,</w:t>
      </w:r>
      <w:r w:rsidR="0046146C" w:rsidRPr="003E56CF">
        <w:rPr>
          <w:rFonts w:ascii="Arial" w:hAnsi="Arial" w:cs="Arial"/>
          <w:sz w:val="22"/>
          <w:szCs w:val="22"/>
        </w:rPr>
        <w:t xml:space="preserve"> </w:t>
      </w:r>
      <w:r w:rsidR="003368CF">
        <w:rPr>
          <w:rFonts w:ascii="Arial" w:hAnsi="Arial" w:cs="Arial"/>
          <w:sz w:val="22"/>
          <w:szCs w:val="22"/>
        </w:rPr>
        <w:t>Pirkim</w:t>
      </w:r>
      <w:r w:rsidR="005B1932">
        <w:rPr>
          <w:rFonts w:ascii="Arial" w:hAnsi="Arial" w:cs="Arial"/>
          <w:sz w:val="22"/>
          <w:szCs w:val="22"/>
        </w:rPr>
        <w:t>o objekt</w:t>
      </w:r>
      <w:r w:rsidR="004420A3">
        <w:rPr>
          <w:rFonts w:ascii="Arial" w:hAnsi="Arial" w:cs="Arial"/>
          <w:sz w:val="22"/>
          <w:szCs w:val="22"/>
        </w:rPr>
        <w:t>as</w:t>
      </w:r>
      <w:r w:rsidR="005B1932">
        <w:rPr>
          <w:rFonts w:ascii="Arial" w:hAnsi="Arial" w:cs="Arial"/>
          <w:sz w:val="22"/>
          <w:szCs w:val="22"/>
        </w:rPr>
        <w:t xml:space="preserve"> neskaid</w:t>
      </w:r>
      <w:r w:rsidR="004420A3">
        <w:rPr>
          <w:rFonts w:ascii="Arial" w:hAnsi="Arial" w:cs="Arial"/>
          <w:sz w:val="22"/>
          <w:szCs w:val="22"/>
        </w:rPr>
        <w:t>ant jo į dalis,</w:t>
      </w:r>
      <w:r w:rsidR="005B1932">
        <w:rPr>
          <w:rFonts w:ascii="Arial" w:hAnsi="Arial" w:cs="Arial"/>
          <w:sz w:val="22"/>
          <w:szCs w:val="22"/>
        </w:rPr>
        <w:t xml:space="preserve"> yra ženkliai patrauklesnis</w:t>
      </w:r>
      <w:r w:rsidR="004420A3">
        <w:rPr>
          <w:rFonts w:ascii="Arial" w:hAnsi="Arial" w:cs="Arial"/>
          <w:sz w:val="22"/>
          <w:szCs w:val="22"/>
        </w:rPr>
        <w:t>. Tokiu būdu rangovai yra labiau suinteresuoti</w:t>
      </w:r>
      <w:r w:rsidR="009503BD">
        <w:rPr>
          <w:rFonts w:ascii="Arial" w:hAnsi="Arial" w:cs="Arial"/>
          <w:sz w:val="22"/>
          <w:szCs w:val="22"/>
        </w:rPr>
        <w:t xml:space="preserve"> sudaryti sutartį, nes gali </w:t>
      </w:r>
      <w:r w:rsidR="0046146C" w:rsidRPr="003E56CF">
        <w:rPr>
          <w:rFonts w:ascii="Arial" w:hAnsi="Arial" w:cs="Arial"/>
          <w:sz w:val="22"/>
          <w:szCs w:val="22"/>
        </w:rPr>
        <w:t>pasiūlyti inovatyvius sprendimus</w:t>
      </w:r>
      <w:r w:rsidR="00C04A5F" w:rsidRPr="003E56CF">
        <w:rPr>
          <w:rFonts w:ascii="Arial" w:hAnsi="Arial" w:cs="Arial"/>
          <w:sz w:val="22"/>
          <w:szCs w:val="22"/>
        </w:rPr>
        <w:t xml:space="preserve"> bei efektyviau spręsti techninius iššūkius.</w:t>
      </w:r>
      <w:r w:rsidR="00913408" w:rsidRPr="003E56CF">
        <w:rPr>
          <w:rFonts w:ascii="Arial" w:hAnsi="Arial" w:cs="Arial"/>
          <w:sz w:val="22"/>
          <w:szCs w:val="22"/>
        </w:rPr>
        <w:t xml:space="preserve"> </w:t>
      </w:r>
      <w:r w:rsidRPr="003E56CF">
        <w:rPr>
          <w:rFonts w:ascii="Arial" w:hAnsi="Arial" w:cs="Arial"/>
          <w:sz w:val="22"/>
          <w:szCs w:val="22"/>
        </w:rPr>
        <w:t xml:space="preserve">Jei projektavimo ir rangos darbai būtų </w:t>
      </w:r>
      <w:r w:rsidR="004E5F8A" w:rsidRPr="003E56CF">
        <w:rPr>
          <w:rFonts w:ascii="Arial" w:hAnsi="Arial" w:cs="Arial"/>
          <w:sz w:val="22"/>
          <w:szCs w:val="22"/>
        </w:rPr>
        <w:t>įsigyti</w:t>
      </w:r>
      <w:r w:rsidRPr="003E56CF">
        <w:rPr>
          <w:rFonts w:ascii="Arial" w:hAnsi="Arial" w:cs="Arial"/>
          <w:sz w:val="22"/>
          <w:szCs w:val="22"/>
        </w:rPr>
        <w:t xml:space="preserve"> atskirai, potencialiai sumažėtų galimybė pritraukti rangovus</w:t>
      </w:r>
      <w:r w:rsidR="00F130D1">
        <w:rPr>
          <w:rFonts w:ascii="Arial" w:hAnsi="Arial" w:cs="Arial"/>
          <w:sz w:val="22"/>
          <w:szCs w:val="22"/>
        </w:rPr>
        <w:t>, kurie specializuojasi lengvųjų konstrukcijų</w:t>
      </w:r>
      <w:r w:rsidR="002A6F9D">
        <w:rPr>
          <w:rFonts w:ascii="Arial" w:hAnsi="Arial" w:cs="Arial"/>
          <w:sz w:val="22"/>
          <w:szCs w:val="22"/>
        </w:rPr>
        <w:t xml:space="preserve"> </w:t>
      </w:r>
      <w:r w:rsidR="00AC7C29">
        <w:rPr>
          <w:rFonts w:ascii="Arial" w:hAnsi="Arial" w:cs="Arial"/>
          <w:sz w:val="22"/>
          <w:szCs w:val="22"/>
        </w:rPr>
        <w:t>darbų atlikime</w:t>
      </w:r>
      <w:r w:rsidR="00572F2B">
        <w:rPr>
          <w:rFonts w:ascii="Arial" w:hAnsi="Arial" w:cs="Arial"/>
          <w:sz w:val="22"/>
          <w:szCs w:val="22"/>
        </w:rPr>
        <w:t>, nes, kaip minėta aukščiau, jų darbo principas</w:t>
      </w:r>
      <w:r w:rsidR="00B7798F">
        <w:rPr>
          <w:rFonts w:ascii="Arial" w:hAnsi="Arial" w:cs="Arial"/>
          <w:sz w:val="22"/>
          <w:szCs w:val="22"/>
        </w:rPr>
        <w:t xml:space="preserve">, darbų kokybė užtikrinama tik tada, kai </w:t>
      </w:r>
      <w:r w:rsidR="009D137F">
        <w:rPr>
          <w:rFonts w:ascii="Arial" w:hAnsi="Arial" w:cs="Arial"/>
          <w:sz w:val="22"/>
          <w:szCs w:val="22"/>
        </w:rPr>
        <w:t>projektavimas, gamyba ir montavimas organizuojamas kaip vientisas procesas</w:t>
      </w:r>
      <w:r w:rsidR="003E4611">
        <w:rPr>
          <w:rFonts w:ascii="Arial" w:hAnsi="Arial" w:cs="Arial"/>
          <w:sz w:val="22"/>
          <w:szCs w:val="22"/>
        </w:rPr>
        <w:t xml:space="preserve">. </w:t>
      </w:r>
      <w:r w:rsidR="0091176F">
        <w:rPr>
          <w:rFonts w:ascii="Arial" w:hAnsi="Arial" w:cs="Arial"/>
          <w:sz w:val="22"/>
          <w:szCs w:val="22"/>
        </w:rPr>
        <w:t xml:space="preserve">Vieno </w:t>
      </w:r>
      <w:r w:rsidR="008C4815" w:rsidRPr="008C4815">
        <w:rPr>
          <w:rFonts w:ascii="Arial" w:hAnsi="Arial" w:cs="Arial"/>
          <w:sz w:val="22"/>
          <w:szCs w:val="22"/>
        </w:rPr>
        <w:t xml:space="preserve"> rangov</w:t>
      </w:r>
      <w:r w:rsidR="0091176F">
        <w:rPr>
          <w:rFonts w:ascii="Arial" w:hAnsi="Arial" w:cs="Arial"/>
          <w:sz w:val="22"/>
          <w:szCs w:val="22"/>
        </w:rPr>
        <w:t>o parinkimas Pirkimo objektui įgyvendinti</w:t>
      </w:r>
      <w:r w:rsidR="008C4815" w:rsidRPr="008C4815">
        <w:rPr>
          <w:rFonts w:ascii="Arial" w:hAnsi="Arial" w:cs="Arial"/>
          <w:sz w:val="22"/>
          <w:szCs w:val="22"/>
        </w:rPr>
        <w:t xml:space="preserve"> </w:t>
      </w:r>
      <w:r w:rsidR="001316D1">
        <w:rPr>
          <w:rFonts w:ascii="Arial" w:hAnsi="Arial" w:cs="Arial"/>
          <w:sz w:val="22"/>
          <w:szCs w:val="22"/>
        </w:rPr>
        <w:t xml:space="preserve">lemia, kad </w:t>
      </w:r>
      <w:r w:rsidR="00AC39AE">
        <w:rPr>
          <w:rFonts w:ascii="Arial" w:hAnsi="Arial" w:cs="Arial"/>
          <w:sz w:val="22"/>
          <w:szCs w:val="22"/>
        </w:rPr>
        <w:t>visa Pirkimo objekto įgyvendinimo</w:t>
      </w:r>
      <w:r w:rsidR="008C4815" w:rsidRPr="008C4815">
        <w:rPr>
          <w:rFonts w:ascii="Arial" w:hAnsi="Arial" w:cs="Arial"/>
          <w:sz w:val="22"/>
          <w:szCs w:val="22"/>
        </w:rPr>
        <w:t xml:space="preserve"> kontrol</w:t>
      </w:r>
      <w:r w:rsidR="00AC39AE">
        <w:rPr>
          <w:rFonts w:ascii="Arial" w:hAnsi="Arial" w:cs="Arial"/>
          <w:sz w:val="22"/>
          <w:szCs w:val="22"/>
        </w:rPr>
        <w:t>ė</w:t>
      </w:r>
      <w:r w:rsidR="008C4815" w:rsidRPr="008C4815">
        <w:rPr>
          <w:rFonts w:ascii="Arial" w:hAnsi="Arial" w:cs="Arial"/>
          <w:sz w:val="22"/>
          <w:szCs w:val="22"/>
        </w:rPr>
        <w:t xml:space="preserve"> nuo pradinės idėjos </w:t>
      </w:r>
      <w:r w:rsidR="008C4815" w:rsidRPr="008C4815">
        <w:rPr>
          <w:rFonts w:ascii="Arial" w:hAnsi="Arial" w:cs="Arial"/>
          <w:sz w:val="22"/>
          <w:szCs w:val="22"/>
        </w:rPr>
        <w:lastRenderedPageBreak/>
        <w:t xml:space="preserve">iki </w:t>
      </w:r>
      <w:r w:rsidR="00AC39AE">
        <w:rPr>
          <w:rFonts w:ascii="Arial" w:hAnsi="Arial" w:cs="Arial"/>
          <w:sz w:val="22"/>
          <w:szCs w:val="22"/>
        </w:rPr>
        <w:t>rezultato</w:t>
      </w:r>
      <w:r w:rsidR="00AE2041">
        <w:rPr>
          <w:rFonts w:ascii="Arial" w:hAnsi="Arial" w:cs="Arial"/>
          <w:sz w:val="22"/>
          <w:szCs w:val="22"/>
        </w:rPr>
        <w:t xml:space="preserve"> tenka vienam rangovui, o ne keliems</w:t>
      </w:r>
      <w:r w:rsidR="008C4815" w:rsidRPr="008C4815">
        <w:rPr>
          <w:rFonts w:ascii="Arial" w:hAnsi="Arial" w:cs="Arial"/>
          <w:sz w:val="22"/>
          <w:szCs w:val="22"/>
        </w:rPr>
        <w:t xml:space="preserve">. </w:t>
      </w:r>
      <w:r w:rsidR="004C7501">
        <w:rPr>
          <w:rFonts w:ascii="Arial" w:hAnsi="Arial" w:cs="Arial"/>
          <w:sz w:val="22"/>
          <w:szCs w:val="22"/>
        </w:rPr>
        <w:t>T</w:t>
      </w:r>
      <w:r w:rsidR="00CD38FF">
        <w:rPr>
          <w:rFonts w:ascii="Arial" w:hAnsi="Arial" w:cs="Arial"/>
          <w:sz w:val="22"/>
          <w:szCs w:val="22"/>
        </w:rPr>
        <w:t>ai lemia</w:t>
      </w:r>
      <w:r w:rsidR="004C7501">
        <w:rPr>
          <w:rFonts w:ascii="Arial" w:hAnsi="Arial" w:cs="Arial"/>
          <w:sz w:val="22"/>
          <w:szCs w:val="22"/>
        </w:rPr>
        <w:t xml:space="preserve"> lankstum</w:t>
      </w:r>
      <w:r w:rsidR="00CD38FF">
        <w:rPr>
          <w:rFonts w:ascii="Arial" w:hAnsi="Arial" w:cs="Arial"/>
          <w:sz w:val="22"/>
          <w:szCs w:val="22"/>
        </w:rPr>
        <w:t>ą</w:t>
      </w:r>
      <w:r w:rsidR="008C4815" w:rsidRPr="008C4815">
        <w:rPr>
          <w:rFonts w:ascii="Arial" w:hAnsi="Arial" w:cs="Arial"/>
          <w:sz w:val="22"/>
          <w:szCs w:val="22"/>
        </w:rPr>
        <w:t xml:space="preserve"> sprendžiant </w:t>
      </w:r>
      <w:r w:rsidR="00141D3A">
        <w:rPr>
          <w:rFonts w:ascii="Arial" w:hAnsi="Arial" w:cs="Arial"/>
          <w:sz w:val="22"/>
          <w:szCs w:val="22"/>
        </w:rPr>
        <w:t xml:space="preserve">technines kliūtis </w:t>
      </w:r>
      <w:r w:rsidR="008C4815" w:rsidRPr="008C4815">
        <w:rPr>
          <w:rFonts w:ascii="Arial" w:hAnsi="Arial" w:cs="Arial"/>
          <w:sz w:val="22"/>
          <w:szCs w:val="22"/>
        </w:rPr>
        <w:t>ir optimizuojant procesus</w:t>
      </w:r>
      <w:r w:rsidR="00141D3A">
        <w:rPr>
          <w:rFonts w:ascii="Arial" w:hAnsi="Arial" w:cs="Arial"/>
          <w:sz w:val="22"/>
          <w:szCs w:val="22"/>
        </w:rPr>
        <w:t>,</w:t>
      </w:r>
      <w:r w:rsidR="00AE2041">
        <w:rPr>
          <w:rFonts w:ascii="Arial" w:hAnsi="Arial" w:cs="Arial"/>
          <w:sz w:val="22"/>
          <w:szCs w:val="22"/>
        </w:rPr>
        <w:t xml:space="preserve"> nereikia derinti sprendinių</w:t>
      </w:r>
      <w:r w:rsidR="00B41025">
        <w:rPr>
          <w:rFonts w:ascii="Arial" w:hAnsi="Arial" w:cs="Arial"/>
          <w:sz w:val="22"/>
          <w:szCs w:val="22"/>
        </w:rPr>
        <w:t>,</w:t>
      </w:r>
      <w:r w:rsidR="00141D3A">
        <w:rPr>
          <w:rFonts w:ascii="Arial" w:hAnsi="Arial" w:cs="Arial"/>
          <w:sz w:val="22"/>
          <w:szCs w:val="22"/>
        </w:rPr>
        <w:t xml:space="preserve"> </w:t>
      </w:r>
      <w:r w:rsidR="0088648E">
        <w:rPr>
          <w:rFonts w:ascii="Arial" w:hAnsi="Arial" w:cs="Arial"/>
          <w:sz w:val="22"/>
          <w:szCs w:val="22"/>
        </w:rPr>
        <w:t>taupomi ištekliai ir sąnaudos</w:t>
      </w:r>
      <w:r w:rsidR="00141D3A">
        <w:rPr>
          <w:rFonts w:ascii="Arial" w:hAnsi="Arial" w:cs="Arial"/>
          <w:sz w:val="22"/>
          <w:szCs w:val="22"/>
        </w:rPr>
        <w:t>.</w:t>
      </w:r>
      <w:r w:rsidR="00B41025">
        <w:rPr>
          <w:rFonts w:ascii="Arial" w:hAnsi="Arial" w:cs="Arial"/>
          <w:sz w:val="22"/>
          <w:szCs w:val="22"/>
        </w:rPr>
        <w:t xml:space="preserve"> Be to, s</w:t>
      </w:r>
      <w:r w:rsidR="003E56CF" w:rsidRPr="003E56CF">
        <w:rPr>
          <w:rFonts w:ascii="Arial" w:hAnsi="Arial" w:cs="Arial"/>
          <w:sz w:val="22"/>
          <w:szCs w:val="22"/>
        </w:rPr>
        <w:t xml:space="preserve">kirtingi rangovai </w:t>
      </w:r>
      <w:r w:rsidR="0063241A">
        <w:rPr>
          <w:rFonts w:ascii="Arial" w:hAnsi="Arial" w:cs="Arial"/>
          <w:sz w:val="22"/>
          <w:szCs w:val="22"/>
        </w:rPr>
        <w:t xml:space="preserve">objektyviai </w:t>
      </w:r>
      <w:r w:rsidRPr="003E56CF">
        <w:rPr>
          <w:rFonts w:ascii="Arial" w:hAnsi="Arial" w:cs="Arial"/>
          <w:sz w:val="22"/>
          <w:szCs w:val="22"/>
        </w:rPr>
        <w:t xml:space="preserve">negalėtų užtikrinti </w:t>
      </w:r>
      <w:r w:rsidR="003E4611">
        <w:rPr>
          <w:rFonts w:ascii="Arial" w:hAnsi="Arial" w:cs="Arial"/>
          <w:sz w:val="22"/>
          <w:szCs w:val="22"/>
        </w:rPr>
        <w:t xml:space="preserve">vieningo ir </w:t>
      </w:r>
      <w:r w:rsidR="003E4611" w:rsidRPr="00F53323">
        <w:rPr>
          <w:rFonts w:ascii="Arial" w:hAnsi="Arial" w:cs="Arial"/>
          <w:sz w:val="22"/>
          <w:szCs w:val="22"/>
        </w:rPr>
        <w:t xml:space="preserve">efektyvaus </w:t>
      </w:r>
      <w:r w:rsidR="00462176">
        <w:rPr>
          <w:rFonts w:ascii="Arial" w:hAnsi="Arial" w:cs="Arial"/>
          <w:sz w:val="22"/>
          <w:szCs w:val="22"/>
        </w:rPr>
        <w:t>Pirkimo objekto įgyvendinimo</w:t>
      </w:r>
      <w:r w:rsidRPr="00F53323">
        <w:rPr>
          <w:rFonts w:ascii="Arial" w:hAnsi="Arial" w:cs="Arial"/>
          <w:sz w:val="22"/>
          <w:szCs w:val="22"/>
        </w:rPr>
        <w:t xml:space="preserve"> koordinavimo</w:t>
      </w:r>
      <w:r w:rsidR="00F53323" w:rsidRPr="00F53323">
        <w:rPr>
          <w:rFonts w:ascii="Arial" w:hAnsi="Arial" w:cs="Arial"/>
          <w:sz w:val="22"/>
          <w:szCs w:val="22"/>
        </w:rPr>
        <w:t xml:space="preserve">, </w:t>
      </w:r>
      <w:r w:rsidRPr="00F53323">
        <w:rPr>
          <w:rFonts w:ascii="Arial" w:hAnsi="Arial" w:cs="Arial"/>
          <w:sz w:val="22"/>
          <w:szCs w:val="22"/>
        </w:rPr>
        <w:t>būtų priversti riboti arba keisti savo technologinius sprendimus</w:t>
      </w:r>
      <w:r w:rsidR="004B5E09">
        <w:rPr>
          <w:rFonts w:ascii="Arial" w:hAnsi="Arial" w:cs="Arial"/>
          <w:sz w:val="22"/>
          <w:szCs w:val="22"/>
        </w:rPr>
        <w:t>, todėl skaidant</w:t>
      </w:r>
      <w:r w:rsidR="000E7A5E">
        <w:rPr>
          <w:rFonts w:ascii="Arial" w:hAnsi="Arial" w:cs="Arial"/>
          <w:sz w:val="22"/>
          <w:szCs w:val="22"/>
        </w:rPr>
        <w:t xml:space="preserve"> į dalis,</w:t>
      </w:r>
      <w:r w:rsidR="00A772C6" w:rsidRPr="00F53323">
        <w:rPr>
          <w:rFonts w:ascii="Arial" w:hAnsi="Arial" w:cs="Arial"/>
          <w:sz w:val="22"/>
          <w:szCs w:val="22"/>
        </w:rPr>
        <w:t xml:space="preserve"> Pirkimo objekto patrauklumas rangovams</w:t>
      </w:r>
      <w:r w:rsidR="002E7254" w:rsidRPr="00F53323">
        <w:rPr>
          <w:rFonts w:ascii="Arial" w:hAnsi="Arial" w:cs="Arial"/>
          <w:sz w:val="22"/>
          <w:szCs w:val="22"/>
        </w:rPr>
        <w:t xml:space="preserve"> </w:t>
      </w:r>
      <w:r w:rsidR="004B5E09">
        <w:rPr>
          <w:rFonts w:ascii="Arial" w:hAnsi="Arial" w:cs="Arial"/>
          <w:sz w:val="22"/>
          <w:szCs w:val="22"/>
        </w:rPr>
        <w:t>ženkliai</w:t>
      </w:r>
      <w:r w:rsidR="002E7254" w:rsidRPr="00F53323">
        <w:rPr>
          <w:rFonts w:ascii="Arial" w:hAnsi="Arial" w:cs="Arial"/>
          <w:sz w:val="22"/>
          <w:szCs w:val="22"/>
        </w:rPr>
        <w:t xml:space="preserve"> </w:t>
      </w:r>
      <w:r w:rsidR="00A772C6" w:rsidRPr="00F53323">
        <w:rPr>
          <w:rFonts w:ascii="Arial" w:hAnsi="Arial" w:cs="Arial"/>
          <w:sz w:val="22"/>
          <w:szCs w:val="22"/>
        </w:rPr>
        <w:t>sumažėtų.</w:t>
      </w:r>
    </w:p>
    <w:p w14:paraId="27E87B3D" w14:textId="77777777" w:rsidR="003E56CF" w:rsidRPr="003E56CF" w:rsidRDefault="002D7DEB" w:rsidP="008D5A3C">
      <w:pPr>
        <w:numPr>
          <w:ilvl w:val="0"/>
          <w:numId w:val="1"/>
        </w:numPr>
        <w:jc w:val="both"/>
        <w:rPr>
          <w:rFonts w:ascii="Arial" w:hAnsi="Arial" w:cs="Arial"/>
          <w:sz w:val="22"/>
          <w:szCs w:val="22"/>
        </w:rPr>
      </w:pPr>
      <w:r w:rsidRPr="008D5A3C">
        <w:rPr>
          <w:rFonts w:ascii="Arial" w:hAnsi="Arial" w:cs="Arial"/>
          <w:b/>
          <w:bCs/>
          <w:sz w:val="22"/>
          <w:szCs w:val="22"/>
        </w:rPr>
        <w:t>Projekto terminų laikymasis ir veikiančios įstaigos veiklos užtikrinimas</w:t>
      </w:r>
    </w:p>
    <w:p w14:paraId="7478D801" w14:textId="21AD6AEF" w:rsidR="00031F1D" w:rsidRDefault="0CA1EED9" w:rsidP="008439B9">
      <w:pPr>
        <w:ind w:left="720"/>
        <w:jc w:val="both"/>
        <w:rPr>
          <w:rFonts w:ascii="Arial" w:hAnsi="Arial" w:cs="Arial"/>
          <w:sz w:val="22"/>
          <w:szCs w:val="22"/>
        </w:rPr>
      </w:pPr>
      <w:r w:rsidRPr="04C8D0EA">
        <w:rPr>
          <w:rFonts w:ascii="Arial" w:hAnsi="Arial" w:cs="Arial"/>
          <w:sz w:val="22"/>
          <w:szCs w:val="22"/>
        </w:rPr>
        <w:t>Projekto įgyvendinim</w:t>
      </w:r>
      <w:r w:rsidR="2A79CC30" w:rsidRPr="04C8D0EA">
        <w:rPr>
          <w:rFonts w:ascii="Arial" w:hAnsi="Arial" w:cs="Arial"/>
          <w:sz w:val="22"/>
          <w:szCs w:val="22"/>
        </w:rPr>
        <w:t xml:space="preserve">o metu, </w:t>
      </w:r>
      <w:r w:rsidR="608FA4A4" w:rsidRPr="04C8D0EA">
        <w:rPr>
          <w:rFonts w:ascii="Arial" w:hAnsi="Arial" w:cs="Arial"/>
          <w:sz w:val="22"/>
          <w:szCs w:val="22"/>
        </w:rPr>
        <w:t>įstaiga veiks nenutrūkstamai, todėl darbai</w:t>
      </w:r>
      <w:r w:rsidRPr="04C8D0EA">
        <w:rPr>
          <w:rFonts w:ascii="Arial" w:hAnsi="Arial" w:cs="Arial"/>
          <w:sz w:val="22"/>
          <w:szCs w:val="22"/>
        </w:rPr>
        <w:t xml:space="preserve"> </w:t>
      </w:r>
      <w:r w:rsidR="7BE04A38" w:rsidRPr="04C8D0EA">
        <w:rPr>
          <w:rFonts w:ascii="Arial" w:hAnsi="Arial" w:cs="Arial"/>
          <w:sz w:val="22"/>
          <w:szCs w:val="22"/>
        </w:rPr>
        <w:t>neturėtų</w:t>
      </w:r>
      <w:r w:rsidRPr="04C8D0EA">
        <w:rPr>
          <w:rFonts w:ascii="Arial" w:hAnsi="Arial" w:cs="Arial"/>
          <w:sz w:val="22"/>
          <w:szCs w:val="22"/>
        </w:rPr>
        <w:t xml:space="preserve"> trikdyti veikiančios įstaigos veikl</w:t>
      </w:r>
      <w:r w:rsidR="7BE04A38" w:rsidRPr="04C8D0EA">
        <w:rPr>
          <w:rFonts w:ascii="Arial" w:hAnsi="Arial" w:cs="Arial"/>
          <w:sz w:val="22"/>
          <w:szCs w:val="22"/>
        </w:rPr>
        <w:t>os. Siekiant tai</w:t>
      </w:r>
      <w:r w:rsidRPr="04C8D0EA">
        <w:rPr>
          <w:rFonts w:ascii="Arial" w:hAnsi="Arial" w:cs="Arial"/>
          <w:sz w:val="22"/>
          <w:szCs w:val="22"/>
        </w:rPr>
        <w:t xml:space="preserve"> užtikrinti,</w:t>
      </w:r>
      <w:r w:rsidR="7BE04A38" w:rsidRPr="04C8D0EA">
        <w:rPr>
          <w:rFonts w:ascii="Arial" w:hAnsi="Arial" w:cs="Arial"/>
          <w:sz w:val="22"/>
          <w:szCs w:val="22"/>
        </w:rPr>
        <w:t xml:space="preserve"> būtina,</w:t>
      </w:r>
      <w:r w:rsidRPr="04C8D0EA">
        <w:rPr>
          <w:rFonts w:ascii="Arial" w:hAnsi="Arial" w:cs="Arial"/>
          <w:sz w:val="22"/>
          <w:szCs w:val="22"/>
        </w:rPr>
        <w:t xml:space="preserve"> kad statybos darbai būtų vykdomi kuo greičiau ir efektyviau. </w:t>
      </w:r>
      <w:r w:rsidR="65648298" w:rsidRPr="04C8D0EA">
        <w:rPr>
          <w:rFonts w:ascii="Arial" w:hAnsi="Arial" w:cs="Arial"/>
          <w:sz w:val="22"/>
          <w:szCs w:val="22"/>
        </w:rPr>
        <w:t>Projekto įgyvendinimui n</w:t>
      </w:r>
      <w:r w:rsidRPr="04C8D0EA">
        <w:rPr>
          <w:rFonts w:ascii="Arial" w:hAnsi="Arial" w:cs="Arial"/>
          <w:sz w:val="22"/>
          <w:szCs w:val="22"/>
        </w:rPr>
        <w:t>audojant surenkamas konstrukcijas, rangovui</w:t>
      </w:r>
      <w:r w:rsidR="747851E0" w:rsidRPr="04C8D0EA">
        <w:rPr>
          <w:rFonts w:ascii="Arial" w:hAnsi="Arial" w:cs="Arial"/>
          <w:sz w:val="22"/>
          <w:szCs w:val="22"/>
        </w:rPr>
        <w:t xml:space="preserve">, kaip jau minėta aukščiau, </w:t>
      </w:r>
      <w:r w:rsidRPr="04C8D0EA">
        <w:rPr>
          <w:rFonts w:ascii="Arial" w:hAnsi="Arial" w:cs="Arial"/>
          <w:sz w:val="22"/>
          <w:szCs w:val="22"/>
        </w:rPr>
        <w:t xml:space="preserve">sudaromos galimybės atlikti didžiąją dalį parengiamųjų darbų gamykloje, o </w:t>
      </w:r>
      <w:r w:rsidR="57A71226" w:rsidRPr="04C8D0EA">
        <w:rPr>
          <w:rFonts w:ascii="Arial" w:hAnsi="Arial" w:cs="Arial"/>
          <w:sz w:val="22"/>
          <w:szCs w:val="22"/>
        </w:rPr>
        <w:t>darbų atlikimo</w:t>
      </w:r>
      <w:r w:rsidRPr="04C8D0EA">
        <w:rPr>
          <w:rFonts w:ascii="Arial" w:hAnsi="Arial" w:cs="Arial"/>
          <w:sz w:val="22"/>
          <w:szCs w:val="22"/>
        </w:rPr>
        <w:t xml:space="preserve"> vietoje </w:t>
      </w:r>
      <w:r w:rsidR="57A71226" w:rsidRPr="04C8D0EA">
        <w:rPr>
          <w:rFonts w:ascii="Arial" w:hAnsi="Arial" w:cs="Arial"/>
          <w:sz w:val="22"/>
          <w:szCs w:val="22"/>
        </w:rPr>
        <w:t xml:space="preserve">pagrinde </w:t>
      </w:r>
      <w:r w:rsidRPr="04C8D0EA">
        <w:rPr>
          <w:rFonts w:ascii="Arial" w:hAnsi="Arial" w:cs="Arial"/>
          <w:sz w:val="22"/>
          <w:szCs w:val="22"/>
        </w:rPr>
        <w:t xml:space="preserve">atlikti tik </w:t>
      </w:r>
      <w:r w:rsidR="57A71226" w:rsidRPr="04C8D0EA">
        <w:rPr>
          <w:rFonts w:ascii="Arial" w:hAnsi="Arial" w:cs="Arial"/>
          <w:sz w:val="22"/>
          <w:szCs w:val="22"/>
        </w:rPr>
        <w:t>montavimo</w:t>
      </w:r>
      <w:r w:rsidRPr="04C8D0EA">
        <w:rPr>
          <w:rFonts w:ascii="Arial" w:hAnsi="Arial" w:cs="Arial"/>
          <w:sz w:val="22"/>
          <w:szCs w:val="22"/>
        </w:rPr>
        <w:t xml:space="preserve"> darb</w:t>
      </w:r>
      <w:r w:rsidR="57A71226" w:rsidRPr="04C8D0EA">
        <w:rPr>
          <w:rFonts w:ascii="Arial" w:hAnsi="Arial" w:cs="Arial"/>
          <w:sz w:val="22"/>
          <w:szCs w:val="22"/>
        </w:rPr>
        <w:t>us</w:t>
      </w:r>
      <w:r w:rsidRPr="04C8D0EA">
        <w:rPr>
          <w:rFonts w:ascii="Arial" w:hAnsi="Arial" w:cs="Arial"/>
          <w:sz w:val="22"/>
          <w:szCs w:val="22"/>
        </w:rPr>
        <w:t>.</w:t>
      </w:r>
      <w:r w:rsidR="5ADB0B63" w:rsidRPr="04C8D0EA">
        <w:rPr>
          <w:rFonts w:ascii="Arial" w:hAnsi="Arial" w:cs="Arial"/>
          <w:sz w:val="22"/>
          <w:szCs w:val="22"/>
        </w:rPr>
        <w:t xml:space="preserve"> </w:t>
      </w:r>
      <w:r w:rsidR="43FC02CC" w:rsidRPr="04C8D0EA">
        <w:rPr>
          <w:rFonts w:ascii="Arial" w:hAnsi="Arial" w:cs="Arial"/>
          <w:sz w:val="22"/>
          <w:szCs w:val="22"/>
        </w:rPr>
        <w:t>Pirkimo objektą įsigijus dalimis</w:t>
      </w:r>
      <w:r w:rsidR="34E70189" w:rsidRPr="04C8D0EA">
        <w:rPr>
          <w:rFonts w:ascii="Arial" w:hAnsi="Arial" w:cs="Arial"/>
          <w:sz w:val="22"/>
          <w:szCs w:val="22"/>
        </w:rPr>
        <w:t xml:space="preserve"> ir p</w:t>
      </w:r>
      <w:r w:rsidR="0EF84717" w:rsidRPr="04C8D0EA">
        <w:rPr>
          <w:rFonts w:ascii="Arial" w:hAnsi="Arial" w:cs="Arial"/>
          <w:sz w:val="22"/>
          <w:szCs w:val="22"/>
        </w:rPr>
        <w:t>aaiškėjus</w:t>
      </w:r>
      <w:r w:rsidR="5ADB0B63" w:rsidRPr="04C8D0EA">
        <w:rPr>
          <w:rFonts w:ascii="Arial" w:hAnsi="Arial" w:cs="Arial"/>
          <w:sz w:val="22"/>
          <w:szCs w:val="22"/>
        </w:rPr>
        <w:t xml:space="preserve"> brėžinių ir techninių sprendinių netikslumams</w:t>
      </w:r>
      <w:r w:rsidR="0EF84717" w:rsidRPr="04C8D0EA">
        <w:rPr>
          <w:rFonts w:ascii="Arial" w:hAnsi="Arial" w:cs="Arial"/>
          <w:sz w:val="22"/>
          <w:szCs w:val="22"/>
        </w:rPr>
        <w:t xml:space="preserve">, </w:t>
      </w:r>
      <w:r w:rsidR="34E70189" w:rsidRPr="04C8D0EA">
        <w:rPr>
          <w:rFonts w:ascii="Arial" w:hAnsi="Arial" w:cs="Arial"/>
          <w:sz w:val="22"/>
          <w:szCs w:val="22"/>
        </w:rPr>
        <w:t>rangos</w:t>
      </w:r>
      <w:r w:rsidR="6F2BBE43" w:rsidRPr="04C8D0EA">
        <w:rPr>
          <w:rFonts w:ascii="Arial" w:hAnsi="Arial" w:cs="Arial"/>
          <w:sz w:val="22"/>
          <w:szCs w:val="22"/>
        </w:rPr>
        <w:t xml:space="preserve"> darbų dalies rangovui tektų perdaryti konst</w:t>
      </w:r>
      <w:r w:rsidR="065D4385" w:rsidRPr="04C8D0EA">
        <w:rPr>
          <w:rFonts w:ascii="Arial" w:hAnsi="Arial" w:cs="Arial"/>
          <w:sz w:val="22"/>
          <w:szCs w:val="22"/>
        </w:rPr>
        <w:t>rukcijas,</w:t>
      </w:r>
      <w:r w:rsidR="5464B3E3" w:rsidRPr="04C8D0EA">
        <w:rPr>
          <w:rFonts w:ascii="Arial" w:hAnsi="Arial" w:cs="Arial"/>
          <w:sz w:val="22"/>
          <w:szCs w:val="22"/>
        </w:rPr>
        <w:t xml:space="preserve"> atlikti kitus korekcinius darbus, kas </w:t>
      </w:r>
      <w:r w:rsidR="2BEDD28B" w:rsidRPr="04C8D0EA">
        <w:rPr>
          <w:rFonts w:ascii="Arial" w:hAnsi="Arial" w:cs="Arial"/>
          <w:sz w:val="22"/>
          <w:szCs w:val="22"/>
        </w:rPr>
        <w:t>neabejotinai pratęstų darbų atlikimo laiką ir tokiu būdu būtų trikdoma veikiančios įstaigos įprasta veikla.</w:t>
      </w:r>
      <w:r w:rsidR="1608D173" w:rsidRPr="04C8D0EA">
        <w:rPr>
          <w:rFonts w:ascii="Arial" w:hAnsi="Arial" w:cs="Arial"/>
          <w:sz w:val="22"/>
          <w:szCs w:val="22"/>
        </w:rPr>
        <w:t xml:space="preserve"> Ši rizika ženkliai sumažinama</w:t>
      </w:r>
      <w:r w:rsidR="52789E80" w:rsidRPr="04C8D0EA">
        <w:rPr>
          <w:rFonts w:ascii="Arial" w:hAnsi="Arial" w:cs="Arial"/>
          <w:sz w:val="22"/>
          <w:szCs w:val="22"/>
        </w:rPr>
        <w:t xml:space="preserve"> </w:t>
      </w:r>
      <w:r w:rsidR="625BD2DA" w:rsidRPr="04C8D0EA">
        <w:rPr>
          <w:rFonts w:ascii="Arial" w:hAnsi="Arial" w:cs="Arial"/>
          <w:sz w:val="22"/>
          <w:szCs w:val="22"/>
        </w:rPr>
        <w:t xml:space="preserve">užtikrinant vieno rangovo </w:t>
      </w:r>
      <w:r w:rsidR="054B2DB7" w:rsidRPr="04C8D0EA">
        <w:rPr>
          <w:rFonts w:ascii="Arial" w:hAnsi="Arial" w:cs="Arial"/>
          <w:sz w:val="22"/>
          <w:szCs w:val="22"/>
        </w:rPr>
        <w:t xml:space="preserve">vientisą </w:t>
      </w:r>
      <w:r w:rsidR="52789E80" w:rsidRPr="04C8D0EA">
        <w:rPr>
          <w:rFonts w:ascii="Arial" w:hAnsi="Arial" w:cs="Arial"/>
          <w:sz w:val="22"/>
          <w:szCs w:val="22"/>
        </w:rPr>
        <w:t>projektavimo</w:t>
      </w:r>
      <w:r w:rsidR="34E70189" w:rsidRPr="04C8D0EA">
        <w:rPr>
          <w:rFonts w:ascii="Arial" w:hAnsi="Arial" w:cs="Arial"/>
          <w:sz w:val="22"/>
          <w:szCs w:val="22"/>
        </w:rPr>
        <w:t xml:space="preserve"> ir rangos darbų</w:t>
      </w:r>
      <w:r w:rsidR="2E43CFB2" w:rsidRPr="04C8D0EA">
        <w:rPr>
          <w:rFonts w:ascii="Arial" w:hAnsi="Arial" w:cs="Arial"/>
          <w:sz w:val="22"/>
          <w:szCs w:val="22"/>
        </w:rPr>
        <w:t xml:space="preserve"> </w:t>
      </w:r>
      <w:r w:rsidR="054B2DB7" w:rsidRPr="04C8D0EA">
        <w:rPr>
          <w:rFonts w:ascii="Arial" w:hAnsi="Arial" w:cs="Arial"/>
          <w:sz w:val="22"/>
          <w:szCs w:val="22"/>
        </w:rPr>
        <w:t>procesą.</w:t>
      </w:r>
    </w:p>
    <w:p w14:paraId="2E853B21" w14:textId="6AA38DCC" w:rsidR="1D0A4EC3" w:rsidRDefault="1D0A4EC3" w:rsidP="04C8D0EA">
      <w:pPr>
        <w:pStyle w:val="ListParagraph"/>
        <w:numPr>
          <w:ilvl w:val="0"/>
          <w:numId w:val="1"/>
        </w:numPr>
        <w:jc w:val="both"/>
        <w:rPr>
          <w:rFonts w:ascii="Arial" w:eastAsia="Aptos" w:hAnsi="Arial" w:cs="Arial"/>
          <w:b/>
          <w:bCs/>
          <w:sz w:val="22"/>
          <w:szCs w:val="22"/>
        </w:rPr>
      </w:pPr>
      <w:r w:rsidRPr="04C8D0EA">
        <w:rPr>
          <w:rFonts w:ascii="Arial" w:hAnsi="Arial" w:cs="Arial"/>
          <w:b/>
          <w:bCs/>
          <w:sz w:val="22"/>
          <w:szCs w:val="22"/>
        </w:rPr>
        <w:t>Pirkimų vykdymo terminai</w:t>
      </w:r>
    </w:p>
    <w:p w14:paraId="74FD465D" w14:textId="13E70B6A" w:rsidR="04C8D0EA" w:rsidRDefault="04C8D0EA" w:rsidP="04C8D0EA">
      <w:pPr>
        <w:pStyle w:val="ListParagraph"/>
        <w:jc w:val="both"/>
        <w:rPr>
          <w:rFonts w:ascii="Arial" w:eastAsia="Aptos" w:hAnsi="Arial" w:cs="Arial"/>
          <w:b/>
          <w:bCs/>
          <w:sz w:val="22"/>
          <w:szCs w:val="22"/>
        </w:rPr>
      </w:pPr>
    </w:p>
    <w:p w14:paraId="3EF09392" w14:textId="116CB5A7" w:rsidR="1D0A4EC3" w:rsidRDefault="1D0A4EC3" w:rsidP="04C8D0EA">
      <w:pPr>
        <w:pStyle w:val="ListParagraph"/>
        <w:jc w:val="both"/>
        <w:rPr>
          <w:rFonts w:ascii="Arial" w:eastAsia="Aptos" w:hAnsi="Arial" w:cs="Arial"/>
          <w:sz w:val="22"/>
          <w:szCs w:val="22"/>
        </w:rPr>
      </w:pPr>
      <w:r w:rsidRPr="04C8D0EA">
        <w:rPr>
          <w:rFonts w:ascii="Arial" w:eastAsia="Aptos" w:hAnsi="Arial" w:cs="Arial"/>
          <w:color w:val="000000" w:themeColor="text1"/>
          <w:sz w:val="22"/>
          <w:szCs w:val="22"/>
        </w:rPr>
        <w:t>Pirkimo sutarties vykdymas tampa per brangus ir sudėtingas techniniu požiūriu, nes</w:t>
      </w:r>
      <w:r w:rsidRPr="04C8D0EA">
        <w:rPr>
          <w:rFonts w:ascii="Arial" w:eastAsia="Aptos" w:hAnsi="Arial" w:cs="Arial"/>
          <w:b/>
          <w:bCs/>
          <w:color w:val="000000" w:themeColor="text1"/>
          <w:sz w:val="22"/>
          <w:szCs w:val="22"/>
        </w:rPr>
        <w:t xml:space="preserve"> </w:t>
      </w:r>
      <w:r w:rsidRPr="04C8D0EA">
        <w:rPr>
          <w:rFonts w:ascii="Arial" w:eastAsia="Aptos" w:hAnsi="Arial" w:cs="Arial"/>
          <w:sz w:val="22"/>
          <w:szCs w:val="22"/>
        </w:rPr>
        <w:t>atskirai perkant projektavimo paslaugas ir atskirai perkant rangos darbus, kaip rodo perkančiosios organizacijos vykdytų pirkimų patirtis ir duomenys, iš kurių matyti, kad atskirai perkant projektavimo paslaugas ir atskirai perkant rangos darbus, prailgėjo vidutinis projektų  įgyvendinimo terminas. Be to, iš turimų perkančiosios organizacijos duomenų matyti, kad atskirai perkant projektavimo paslaugas ir atskirai perkant rangos darbus, projektavimo paslaugų sutarčių įvykdymo terminas vidutiniškai užtrunka apie 24 mėn. Įvykdžius projektavimo paslaugų sutartis ir po to projekto įgyvendinimui, atskirai perkant statybos rangos darbus tiekėjų pasiūlymų kainos dėl esamos nepastovios situacijos rinkoje padidėja ir dėl pernelyg ilgo laiko intervalo nuo pirkimo iniciavimo</w:t>
      </w:r>
    </w:p>
    <w:p w14:paraId="70B656F0" w14:textId="2E284BCC" w:rsidR="04C8D0EA" w:rsidRDefault="04C8D0EA" w:rsidP="04C8D0EA">
      <w:pPr>
        <w:jc w:val="both"/>
        <w:rPr>
          <w:rFonts w:ascii="Arial" w:hAnsi="Arial" w:cs="Arial"/>
        </w:rPr>
      </w:pPr>
    </w:p>
    <w:p w14:paraId="1F44D529" w14:textId="5BA0F6B3" w:rsidR="000002A0" w:rsidRDefault="0040749E" w:rsidP="00FA5023">
      <w:pPr>
        <w:ind w:firstLine="567"/>
        <w:jc w:val="both"/>
        <w:rPr>
          <w:rFonts w:ascii="Arial" w:hAnsi="Arial" w:cs="Arial"/>
          <w:sz w:val="22"/>
          <w:szCs w:val="22"/>
        </w:rPr>
      </w:pPr>
      <w:r>
        <w:rPr>
          <w:rFonts w:ascii="Arial" w:hAnsi="Arial" w:cs="Arial"/>
          <w:sz w:val="22"/>
          <w:szCs w:val="22"/>
        </w:rPr>
        <w:t>Perkančioji organizacija be aukščiau nurodytų savo sprendimo argumentų</w:t>
      </w:r>
      <w:r w:rsidR="00E8180D">
        <w:rPr>
          <w:rFonts w:ascii="Arial" w:hAnsi="Arial" w:cs="Arial"/>
          <w:sz w:val="22"/>
          <w:szCs w:val="22"/>
        </w:rPr>
        <w:t>,</w:t>
      </w:r>
      <w:r>
        <w:rPr>
          <w:rFonts w:ascii="Arial" w:hAnsi="Arial" w:cs="Arial"/>
          <w:sz w:val="22"/>
          <w:szCs w:val="22"/>
        </w:rPr>
        <w:t xml:space="preserve"> pažymi,</w:t>
      </w:r>
      <w:r w:rsidR="00E8180D">
        <w:rPr>
          <w:rFonts w:ascii="Arial" w:hAnsi="Arial" w:cs="Arial"/>
          <w:sz w:val="22"/>
          <w:szCs w:val="22"/>
        </w:rPr>
        <w:t xml:space="preserve"> kad </w:t>
      </w:r>
      <w:r w:rsidR="008309D1" w:rsidRPr="008309D1">
        <w:rPr>
          <w:rFonts w:ascii="Arial" w:hAnsi="Arial" w:cs="Arial"/>
          <w:sz w:val="22"/>
          <w:szCs w:val="22"/>
        </w:rPr>
        <w:t xml:space="preserve">Lietuvos Aukščiausiasis Teismas </w:t>
      </w:r>
      <w:r w:rsidR="00561B2C">
        <w:rPr>
          <w:rFonts w:ascii="Arial" w:hAnsi="Arial" w:cs="Arial"/>
          <w:sz w:val="22"/>
          <w:szCs w:val="22"/>
        </w:rPr>
        <w:t xml:space="preserve">(toliau – </w:t>
      </w:r>
      <w:r w:rsidR="00561B2C" w:rsidRPr="00561B2C">
        <w:rPr>
          <w:rFonts w:ascii="Arial" w:hAnsi="Arial" w:cs="Arial"/>
          <w:b/>
          <w:bCs/>
          <w:sz w:val="22"/>
          <w:szCs w:val="22"/>
        </w:rPr>
        <w:t>LAT</w:t>
      </w:r>
      <w:r w:rsidR="00561B2C">
        <w:rPr>
          <w:rFonts w:ascii="Arial" w:hAnsi="Arial" w:cs="Arial"/>
          <w:sz w:val="22"/>
          <w:szCs w:val="22"/>
        </w:rPr>
        <w:t xml:space="preserve">) </w:t>
      </w:r>
      <w:r w:rsidR="008309D1" w:rsidRPr="008309D1">
        <w:rPr>
          <w:rFonts w:ascii="Arial" w:hAnsi="Arial" w:cs="Arial"/>
          <w:sz w:val="22"/>
          <w:szCs w:val="22"/>
        </w:rPr>
        <w:t>civilinėje byloje Nr. 3K-3-161-415/2015 yra pasisakęs</w:t>
      </w:r>
      <w:r w:rsidR="008309D1">
        <w:rPr>
          <w:rFonts w:ascii="Arial" w:hAnsi="Arial" w:cs="Arial"/>
          <w:sz w:val="22"/>
          <w:szCs w:val="22"/>
        </w:rPr>
        <w:t xml:space="preserve">, </w:t>
      </w:r>
      <w:r>
        <w:rPr>
          <w:rFonts w:ascii="Arial" w:hAnsi="Arial" w:cs="Arial"/>
          <w:sz w:val="22"/>
          <w:szCs w:val="22"/>
        </w:rPr>
        <w:t>jog</w:t>
      </w:r>
      <w:r w:rsidR="008309D1">
        <w:rPr>
          <w:rFonts w:ascii="Arial" w:hAnsi="Arial" w:cs="Arial"/>
          <w:sz w:val="22"/>
          <w:szCs w:val="22"/>
        </w:rPr>
        <w:t xml:space="preserve"> </w:t>
      </w:r>
      <w:r w:rsidR="008309D1" w:rsidRPr="008309D1">
        <w:rPr>
          <w:rFonts w:ascii="Arial" w:hAnsi="Arial" w:cs="Arial"/>
          <w:sz w:val="22"/>
          <w:szCs w:val="22"/>
        </w:rPr>
        <w:t>pirkimo objektų sujungimo pagrįstumo vertinimui ypač svarbus ir proporcingumo principas, net ir tais atvejais, kai pirkimo objektų sujungimas lems mažesnį dalyvių skaičių, t. y. neleis kai kuriems tiekėjams pateikti pasiūlymų, tai neturėtų būti laikoma neteisėta, jei toks sujungimas ne tik pagrįstas svarbiomis priežastimis, bet ir yra būtinas perkančiosios organizacijos tikslui pasiekti, o kitomis priemonėmis, pavyzdžiui, pirkimo objektų išskaidymu, šio tikslo nebūtų galima pasiekti</w:t>
      </w:r>
      <w:r w:rsidR="00BF425C">
        <w:rPr>
          <w:rFonts w:ascii="Arial" w:hAnsi="Arial" w:cs="Arial"/>
          <w:sz w:val="22"/>
          <w:szCs w:val="22"/>
        </w:rPr>
        <w:t>.</w:t>
      </w:r>
      <w:r w:rsidR="008309D1" w:rsidRPr="008309D1">
        <w:rPr>
          <w:rFonts w:ascii="Arial" w:hAnsi="Arial" w:cs="Arial"/>
          <w:sz w:val="22"/>
          <w:szCs w:val="22"/>
        </w:rPr>
        <w:t xml:space="preserve"> </w:t>
      </w:r>
    </w:p>
    <w:p w14:paraId="607B5315" w14:textId="4BA257C6" w:rsidR="00AA4A00" w:rsidRDefault="00E96EF0" w:rsidP="00533E70">
      <w:pPr>
        <w:ind w:firstLine="567"/>
        <w:jc w:val="both"/>
        <w:rPr>
          <w:rFonts w:ascii="Arial" w:hAnsi="Arial" w:cs="Arial"/>
          <w:sz w:val="22"/>
          <w:szCs w:val="22"/>
        </w:rPr>
      </w:pPr>
      <w:r w:rsidRPr="00E96EF0">
        <w:rPr>
          <w:rFonts w:ascii="Arial" w:hAnsi="Arial" w:cs="Arial"/>
          <w:sz w:val="22"/>
          <w:szCs w:val="22"/>
        </w:rPr>
        <w:t xml:space="preserve">Apibendrinant tai, kas išdėstyta aukščiau, Perkančiosios organizacijos sprendimą, visų pirma, lėmė tai, kad egzistuoja </w:t>
      </w:r>
      <w:r w:rsidR="003B2087">
        <w:rPr>
          <w:rFonts w:ascii="Arial" w:hAnsi="Arial" w:cs="Arial"/>
          <w:sz w:val="22"/>
          <w:szCs w:val="22"/>
        </w:rPr>
        <w:t xml:space="preserve">aukščiau išdėstytos </w:t>
      </w:r>
      <w:r w:rsidRPr="00E96EF0">
        <w:rPr>
          <w:rFonts w:ascii="Arial" w:hAnsi="Arial" w:cs="Arial"/>
          <w:sz w:val="22"/>
          <w:szCs w:val="22"/>
        </w:rPr>
        <w:t xml:space="preserve">svarbios techninės priežastys (lengvųjų konstrukcijų specifika), todėl tik Pirkimo objekto neskaidymas užtikrins Pirkimo objekto sėkmingą įgyvendinimą, maksimaliai efektyvų technologinių sprendimų pritaikymą ir mažesnį poveikį veikiančios įstaigos veiklai. Antra, Pirkimo objekto neskaidymas, rangovų, kurie specializuojasi lengvųjų konstrukcijų projektavime ir rangos darbuose </w:t>
      </w:r>
      <w:r w:rsidR="00171B20">
        <w:rPr>
          <w:rFonts w:ascii="Arial" w:hAnsi="Arial" w:cs="Arial"/>
          <w:sz w:val="22"/>
          <w:szCs w:val="22"/>
        </w:rPr>
        <w:t>atžvilgiu</w:t>
      </w:r>
      <w:r w:rsidR="003B2087">
        <w:rPr>
          <w:rFonts w:ascii="Arial" w:hAnsi="Arial" w:cs="Arial"/>
          <w:sz w:val="22"/>
          <w:szCs w:val="22"/>
        </w:rPr>
        <w:t>,</w:t>
      </w:r>
      <w:r w:rsidR="00171B20">
        <w:rPr>
          <w:rFonts w:ascii="Arial" w:hAnsi="Arial" w:cs="Arial"/>
          <w:sz w:val="22"/>
          <w:szCs w:val="22"/>
        </w:rPr>
        <w:t xml:space="preserve"> </w:t>
      </w:r>
      <w:r w:rsidRPr="00E96EF0">
        <w:rPr>
          <w:rFonts w:ascii="Arial" w:hAnsi="Arial" w:cs="Arial"/>
          <w:sz w:val="22"/>
          <w:szCs w:val="22"/>
        </w:rPr>
        <w:t xml:space="preserve">konkurencija </w:t>
      </w:r>
      <w:r w:rsidR="002F76AC">
        <w:rPr>
          <w:rFonts w:ascii="Arial" w:hAnsi="Arial" w:cs="Arial"/>
          <w:sz w:val="22"/>
          <w:szCs w:val="22"/>
        </w:rPr>
        <w:t xml:space="preserve">tikėtina </w:t>
      </w:r>
      <w:r w:rsidRPr="00E96EF0">
        <w:rPr>
          <w:rFonts w:ascii="Arial" w:hAnsi="Arial" w:cs="Arial"/>
          <w:sz w:val="22"/>
          <w:szCs w:val="22"/>
        </w:rPr>
        <w:t>tik padidės</w:t>
      </w:r>
      <w:r w:rsidR="00171B20">
        <w:rPr>
          <w:rFonts w:ascii="Arial" w:hAnsi="Arial" w:cs="Arial"/>
          <w:sz w:val="22"/>
          <w:szCs w:val="22"/>
        </w:rPr>
        <w:t xml:space="preserve">, nes jie </w:t>
      </w:r>
      <w:r w:rsidR="00171B20" w:rsidRPr="00171B20">
        <w:rPr>
          <w:rFonts w:ascii="Arial" w:hAnsi="Arial" w:cs="Arial"/>
          <w:sz w:val="22"/>
          <w:szCs w:val="22"/>
        </w:rPr>
        <w:t xml:space="preserve">dirba </w:t>
      </w:r>
      <w:r w:rsidR="00BB73B0">
        <w:rPr>
          <w:rFonts w:ascii="Arial" w:hAnsi="Arial" w:cs="Arial"/>
          <w:sz w:val="22"/>
          <w:szCs w:val="22"/>
        </w:rPr>
        <w:t xml:space="preserve">tik pagal </w:t>
      </w:r>
      <w:r w:rsidR="00171B20" w:rsidRPr="00171B20">
        <w:rPr>
          <w:rFonts w:ascii="Arial" w:hAnsi="Arial" w:cs="Arial"/>
          <w:sz w:val="22"/>
          <w:szCs w:val="22"/>
        </w:rPr>
        <w:t>integruotą projektavimo ir rangos darbų  procesą</w:t>
      </w:r>
      <w:r w:rsidR="00150D77">
        <w:rPr>
          <w:rFonts w:ascii="Arial" w:hAnsi="Arial" w:cs="Arial"/>
          <w:sz w:val="22"/>
          <w:szCs w:val="22"/>
        </w:rPr>
        <w:t>.</w:t>
      </w:r>
      <w:r w:rsidR="00FA0050">
        <w:rPr>
          <w:rFonts w:ascii="Arial" w:hAnsi="Arial" w:cs="Arial"/>
          <w:sz w:val="22"/>
          <w:szCs w:val="22"/>
        </w:rPr>
        <w:t xml:space="preserve"> Išskaidytu </w:t>
      </w:r>
      <w:r w:rsidR="00E8687E">
        <w:rPr>
          <w:rFonts w:ascii="Arial" w:hAnsi="Arial" w:cs="Arial"/>
          <w:sz w:val="22"/>
          <w:szCs w:val="22"/>
        </w:rPr>
        <w:t>Pirkimo objektu tokie rangovai būtų ženkliai mažiau suinteresuoti arba išvis neteiktų pasiūlymų.</w:t>
      </w:r>
      <w:r w:rsidR="00115B45">
        <w:rPr>
          <w:rFonts w:ascii="Arial" w:hAnsi="Arial" w:cs="Arial"/>
          <w:sz w:val="22"/>
          <w:szCs w:val="22"/>
        </w:rPr>
        <w:t xml:space="preserve"> </w:t>
      </w:r>
      <w:r w:rsidR="00533E70">
        <w:rPr>
          <w:rFonts w:ascii="Arial" w:hAnsi="Arial" w:cs="Arial"/>
          <w:sz w:val="22"/>
          <w:szCs w:val="22"/>
        </w:rPr>
        <w:t xml:space="preserve">Taigi, </w:t>
      </w:r>
      <w:r w:rsidR="008309D1" w:rsidRPr="008309D1">
        <w:rPr>
          <w:rFonts w:ascii="Arial" w:hAnsi="Arial" w:cs="Arial"/>
          <w:sz w:val="22"/>
          <w:szCs w:val="22"/>
        </w:rPr>
        <w:t xml:space="preserve">atsižvelgiant į </w:t>
      </w:r>
      <w:r w:rsidR="00C05671">
        <w:rPr>
          <w:rFonts w:ascii="Arial" w:hAnsi="Arial" w:cs="Arial"/>
          <w:sz w:val="22"/>
          <w:szCs w:val="22"/>
        </w:rPr>
        <w:t xml:space="preserve">Perkančiosios </w:t>
      </w:r>
      <w:r w:rsidR="00C05671">
        <w:rPr>
          <w:rFonts w:ascii="Arial" w:hAnsi="Arial" w:cs="Arial"/>
          <w:sz w:val="22"/>
          <w:szCs w:val="22"/>
        </w:rPr>
        <w:lastRenderedPageBreak/>
        <w:t xml:space="preserve">organizacijos </w:t>
      </w:r>
      <w:r w:rsidR="008309D1" w:rsidRPr="008309D1">
        <w:rPr>
          <w:rFonts w:ascii="Arial" w:hAnsi="Arial" w:cs="Arial"/>
          <w:sz w:val="22"/>
          <w:szCs w:val="22"/>
        </w:rPr>
        <w:t>nurodytus argumentus</w:t>
      </w:r>
      <w:r w:rsidR="00533E70">
        <w:rPr>
          <w:rFonts w:ascii="Arial" w:hAnsi="Arial" w:cs="Arial"/>
          <w:sz w:val="22"/>
          <w:szCs w:val="22"/>
        </w:rPr>
        <w:t xml:space="preserve">, </w:t>
      </w:r>
      <w:r w:rsidR="00C05671">
        <w:rPr>
          <w:rFonts w:ascii="Arial" w:hAnsi="Arial" w:cs="Arial"/>
          <w:sz w:val="22"/>
          <w:szCs w:val="22"/>
        </w:rPr>
        <w:t>Pirkimo objekto specifiką,</w:t>
      </w:r>
      <w:r w:rsidR="008309D1" w:rsidRPr="008309D1">
        <w:rPr>
          <w:rFonts w:ascii="Arial" w:hAnsi="Arial" w:cs="Arial"/>
          <w:sz w:val="22"/>
          <w:szCs w:val="22"/>
        </w:rPr>
        <w:t xml:space="preserve"> </w:t>
      </w:r>
      <w:r w:rsidR="00561B2C">
        <w:rPr>
          <w:rFonts w:ascii="Arial" w:hAnsi="Arial" w:cs="Arial"/>
          <w:sz w:val="22"/>
          <w:szCs w:val="22"/>
        </w:rPr>
        <w:t xml:space="preserve">LAT praktiką, </w:t>
      </w:r>
      <w:r w:rsidR="00533E70">
        <w:rPr>
          <w:rFonts w:ascii="Arial" w:hAnsi="Arial" w:cs="Arial"/>
          <w:sz w:val="22"/>
          <w:szCs w:val="22"/>
        </w:rPr>
        <w:t xml:space="preserve">Perkančiosios organizacijos </w:t>
      </w:r>
      <w:r w:rsidR="008309D1" w:rsidRPr="008309D1">
        <w:rPr>
          <w:rFonts w:ascii="Arial" w:hAnsi="Arial" w:cs="Arial"/>
          <w:sz w:val="22"/>
          <w:szCs w:val="22"/>
        </w:rPr>
        <w:t xml:space="preserve">sprendimas </w:t>
      </w:r>
      <w:r w:rsidR="00A46855">
        <w:rPr>
          <w:rFonts w:ascii="Arial" w:hAnsi="Arial" w:cs="Arial"/>
          <w:sz w:val="22"/>
          <w:szCs w:val="22"/>
        </w:rPr>
        <w:t xml:space="preserve">neskaidyti </w:t>
      </w:r>
      <w:r w:rsidR="008309D1" w:rsidRPr="008309D1">
        <w:rPr>
          <w:rFonts w:ascii="Arial" w:hAnsi="Arial" w:cs="Arial"/>
          <w:sz w:val="22"/>
          <w:szCs w:val="22"/>
        </w:rPr>
        <w:t>Pirkimo objekto yra pagrįstas ir proporcingas.</w:t>
      </w:r>
    </w:p>
    <w:p w14:paraId="12E0AF86" w14:textId="6D84293D" w:rsidR="002E7254" w:rsidRPr="000D613E" w:rsidRDefault="0042386F" w:rsidP="00FA5023">
      <w:pPr>
        <w:ind w:firstLine="567"/>
        <w:jc w:val="both"/>
        <w:rPr>
          <w:rFonts w:ascii="Arial" w:hAnsi="Arial" w:cs="Arial"/>
          <w:sz w:val="22"/>
          <w:szCs w:val="22"/>
        </w:rPr>
      </w:pPr>
      <w:r>
        <w:rPr>
          <w:rFonts w:ascii="Arial" w:hAnsi="Arial" w:cs="Arial"/>
          <w:sz w:val="22"/>
          <w:szCs w:val="22"/>
        </w:rPr>
        <w:t xml:space="preserve"> </w:t>
      </w:r>
    </w:p>
    <w:p w14:paraId="4A4F38DB" w14:textId="1A5249D7" w:rsidR="00373660" w:rsidRPr="008D5A3C" w:rsidRDefault="00373660" w:rsidP="008D5A3C">
      <w:pPr>
        <w:jc w:val="both"/>
        <w:rPr>
          <w:rFonts w:ascii="Arial" w:hAnsi="Arial" w:cs="Arial"/>
          <w:b/>
          <w:bCs/>
          <w:sz w:val="22"/>
          <w:szCs w:val="22"/>
        </w:rPr>
      </w:pPr>
    </w:p>
    <w:sectPr w:rsidR="00373660" w:rsidRPr="008D5A3C" w:rsidSect="008D5A3C">
      <w:pgSz w:w="11906" w:h="16838"/>
      <w:pgMar w:top="1701" w:right="849" w:bottom="1134" w:left="1276"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BB0763"/>
    <w:multiLevelType w:val="multilevel"/>
    <w:tmpl w:val="8A4E3706"/>
    <w:lvl w:ilvl="0">
      <w:start w:val="1"/>
      <w:numFmt w:val="decimal"/>
      <w:lvlText w:val="%1."/>
      <w:lvlJc w:val="left"/>
      <w:pPr>
        <w:tabs>
          <w:tab w:val="num" w:pos="720"/>
        </w:tabs>
        <w:ind w:left="720" w:hanging="360"/>
      </w:pPr>
      <w:rPr>
        <w:b w:val="0"/>
        <w:bCs w:val="0"/>
      </w:rPr>
    </w:lvl>
    <w:lvl w:ilvl="1">
      <w:start w:val="1"/>
      <w:numFmt w:val="lowerRoman"/>
      <w:lvlText w:val="%2)"/>
      <w:lvlJc w:val="left"/>
      <w:pPr>
        <w:ind w:left="1800" w:hanging="72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774163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3660"/>
    <w:rsid w:val="000002A0"/>
    <w:rsid w:val="0001480E"/>
    <w:rsid w:val="00027F54"/>
    <w:rsid w:val="00031F1D"/>
    <w:rsid w:val="000321B9"/>
    <w:rsid w:val="00033086"/>
    <w:rsid w:val="000340BE"/>
    <w:rsid w:val="00034DFF"/>
    <w:rsid w:val="000552E5"/>
    <w:rsid w:val="000569C6"/>
    <w:rsid w:val="000608C6"/>
    <w:rsid w:val="00071EFC"/>
    <w:rsid w:val="00075561"/>
    <w:rsid w:val="000844E0"/>
    <w:rsid w:val="000858C1"/>
    <w:rsid w:val="00087F68"/>
    <w:rsid w:val="0009157D"/>
    <w:rsid w:val="00097D3F"/>
    <w:rsid w:val="000A06D5"/>
    <w:rsid w:val="000A27C9"/>
    <w:rsid w:val="000A6A52"/>
    <w:rsid w:val="000B2F0E"/>
    <w:rsid w:val="000C0B9A"/>
    <w:rsid w:val="000C278F"/>
    <w:rsid w:val="000C375A"/>
    <w:rsid w:val="000C4765"/>
    <w:rsid w:val="000D613E"/>
    <w:rsid w:val="000D7849"/>
    <w:rsid w:val="000E7A5E"/>
    <w:rsid w:val="000F15B4"/>
    <w:rsid w:val="000F5DDE"/>
    <w:rsid w:val="00101E2A"/>
    <w:rsid w:val="001028B0"/>
    <w:rsid w:val="00104695"/>
    <w:rsid w:val="00113D50"/>
    <w:rsid w:val="00114130"/>
    <w:rsid w:val="00115B45"/>
    <w:rsid w:val="00116803"/>
    <w:rsid w:val="00127C00"/>
    <w:rsid w:val="001316D1"/>
    <w:rsid w:val="001340C1"/>
    <w:rsid w:val="0014039D"/>
    <w:rsid w:val="00141D3A"/>
    <w:rsid w:val="00141F85"/>
    <w:rsid w:val="00150D77"/>
    <w:rsid w:val="0016089C"/>
    <w:rsid w:val="00163555"/>
    <w:rsid w:val="00165170"/>
    <w:rsid w:val="001664DB"/>
    <w:rsid w:val="00171B20"/>
    <w:rsid w:val="00174F23"/>
    <w:rsid w:val="00175718"/>
    <w:rsid w:val="00183030"/>
    <w:rsid w:val="00186CD4"/>
    <w:rsid w:val="00187863"/>
    <w:rsid w:val="001878DF"/>
    <w:rsid w:val="001908F4"/>
    <w:rsid w:val="00193B15"/>
    <w:rsid w:val="00195FA1"/>
    <w:rsid w:val="00197831"/>
    <w:rsid w:val="001A3EC2"/>
    <w:rsid w:val="001A72EE"/>
    <w:rsid w:val="001B1425"/>
    <w:rsid w:val="001B37C6"/>
    <w:rsid w:val="001C1A1E"/>
    <w:rsid w:val="001C2E13"/>
    <w:rsid w:val="001C4E56"/>
    <w:rsid w:val="001C7C31"/>
    <w:rsid w:val="001D75E3"/>
    <w:rsid w:val="001E0B36"/>
    <w:rsid w:val="001E1E2E"/>
    <w:rsid w:val="001E2730"/>
    <w:rsid w:val="001F3441"/>
    <w:rsid w:val="001F6D1E"/>
    <w:rsid w:val="002318F0"/>
    <w:rsid w:val="00234D1C"/>
    <w:rsid w:val="00235A06"/>
    <w:rsid w:val="002466CB"/>
    <w:rsid w:val="00250F47"/>
    <w:rsid w:val="002609E6"/>
    <w:rsid w:val="00261957"/>
    <w:rsid w:val="00264DDF"/>
    <w:rsid w:val="00266886"/>
    <w:rsid w:val="00280F77"/>
    <w:rsid w:val="002842DD"/>
    <w:rsid w:val="002A0AA4"/>
    <w:rsid w:val="002A6B39"/>
    <w:rsid w:val="002A6E05"/>
    <w:rsid w:val="002A6F9D"/>
    <w:rsid w:val="002A745A"/>
    <w:rsid w:val="002B1788"/>
    <w:rsid w:val="002B5E6A"/>
    <w:rsid w:val="002D5821"/>
    <w:rsid w:val="002D7DEB"/>
    <w:rsid w:val="002E4F18"/>
    <w:rsid w:val="002E5BE3"/>
    <w:rsid w:val="002E7254"/>
    <w:rsid w:val="002F76AC"/>
    <w:rsid w:val="0030583D"/>
    <w:rsid w:val="00307B0C"/>
    <w:rsid w:val="0031595B"/>
    <w:rsid w:val="0033080C"/>
    <w:rsid w:val="00331884"/>
    <w:rsid w:val="003368CF"/>
    <w:rsid w:val="00341087"/>
    <w:rsid w:val="00345D93"/>
    <w:rsid w:val="00351B7F"/>
    <w:rsid w:val="003563A2"/>
    <w:rsid w:val="003563ED"/>
    <w:rsid w:val="00362858"/>
    <w:rsid w:val="00370125"/>
    <w:rsid w:val="00371FBA"/>
    <w:rsid w:val="00372CF9"/>
    <w:rsid w:val="00373660"/>
    <w:rsid w:val="0037542E"/>
    <w:rsid w:val="00381F9E"/>
    <w:rsid w:val="0038679A"/>
    <w:rsid w:val="0039455F"/>
    <w:rsid w:val="00397C17"/>
    <w:rsid w:val="003A5734"/>
    <w:rsid w:val="003A6734"/>
    <w:rsid w:val="003A6C1A"/>
    <w:rsid w:val="003B2087"/>
    <w:rsid w:val="003B4068"/>
    <w:rsid w:val="003B6AC1"/>
    <w:rsid w:val="003E4611"/>
    <w:rsid w:val="003E56CF"/>
    <w:rsid w:val="003F0E99"/>
    <w:rsid w:val="003F6360"/>
    <w:rsid w:val="0040288F"/>
    <w:rsid w:val="00406098"/>
    <w:rsid w:val="0040749E"/>
    <w:rsid w:val="004114D5"/>
    <w:rsid w:val="00415446"/>
    <w:rsid w:val="0042386F"/>
    <w:rsid w:val="00423A07"/>
    <w:rsid w:val="004319DD"/>
    <w:rsid w:val="00432239"/>
    <w:rsid w:val="004345D1"/>
    <w:rsid w:val="00434DEB"/>
    <w:rsid w:val="00441021"/>
    <w:rsid w:val="004420A3"/>
    <w:rsid w:val="00447586"/>
    <w:rsid w:val="00451A01"/>
    <w:rsid w:val="004603CB"/>
    <w:rsid w:val="0046146C"/>
    <w:rsid w:val="00462176"/>
    <w:rsid w:val="00466B7D"/>
    <w:rsid w:val="00486F5B"/>
    <w:rsid w:val="00497305"/>
    <w:rsid w:val="00497986"/>
    <w:rsid w:val="004A2275"/>
    <w:rsid w:val="004A518C"/>
    <w:rsid w:val="004A7ACE"/>
    <w:rsid w:val="004B2C97"/>
    <w:rsid w:val="004B5E09"/>
    <w:rsid w:val="004C7501"/>
    <w:rsid w:val="004E0C3C"/>
    <w:rsid w:val="004E304C"/>
    <w:rsid w:val="004E5F8A"/>
    <w:rsid w:val="00504ED8"/>
    <w:rsid w:val="00515366"/>
    <w:rsid w:val="005205D3"/>
    <w:rsid w:val="00527C1C"/>
    <w:rsid w:val="00533E70"/>
    <w:rsid w:val="00537743"/>
    <w:rsid w:val="00551A19"/>
    <w:rsid w:val="0055530A"/>
    <w:rsid w:val="00561B2C"/>
    <w:rsid w:val="00567843"/>
    <w:rsid w:val="00570F79"/>
    <w:rsid w:val="00572F2B"/>
    <w:rsid w:val="00581254"/>
    <w:rsid w:val="005842D1"/>
    <w:rsid w:val="005857D1"/>
    <w:rsid w:val="00585982"/>
    <w:rsid w:val="005933B5"/>
    <w:rsid w:val="00594BE1"/>
    <w:rsid w:val="00595438"/>
    <w:rsid w:val="005B0AD9"/>
    <w:rsid w:val="005B1932"/>
    <w:rsid w:val="005C1EAB"/>
    <w:rsid w:val="005C2CF3"/>
    <w:rsid w:val="005C3CA5"/>
    <w:rsid w:val="005D0BCF"/>
    <w:rsid w:val="005E05D4"/>
    <w:rsid w:val="00602593"/>
    <w:rsid w:val="00611C57"/>
    <w:rsid w:val="00621588"/>
    <w:rsid w:val="00623CDD"/>
    <w:rsid w:val="00624756"/>
    <w:rsid w:val="0063199E"/>
    <w:rsid w:val="0063241A"/>
    <w:rsid w:val="0063536A"/>
    <w:rsid w:val="0065639F"/>
    <w:rsid w:val="00662698"/>
    <w:rsid w:val="00663BEC"/>
    <w:rsid w:val="00664757"/>
    <w:rsid w:val="006716F2"/>
    <w:rsid w:val="006832E8"/>
    <w:rsid w:val="0068356E"/>
    <w:rsid w:val="006931E1"/>
    <w:rsid w:val="00696DF8"/>
    <w:rsid w:val="006B4735"/>
    <w:rsid w:val="006B6779"/>
    <w:rsid w:val="006D2B9C"/>
    <w:rsid w:val="006E48C5"/>
    <w:rsid w:val="006F1749"/>
    <w:rsid w:val="006F27E2"/>
    <w:rsid w:val="006F6429"/>
    <w:rsid w:val="00710B0A"/>
    <w:rsid w:val="00714BF0"/>
    <w:rsid w:val="00715C76"/>
    <w:rsid w:val="007246B3"/>
    <w:rsid w:val="00725C47"/>
    <w:rsid w:val="00737619"/>
    <w:rsid w:val="00737C7E"/>
    <w:rsid w:val="00750221"/>
    <w:rsid w:val="00760C61"/>
    <w:rsid w:val="00761958"/>
    <w:rsid w:val="00762A8A"/>
    <w:rsid w:val="00774AE5"/>
    <w:rsid w:val="00775503"/>
    <w:rsid w:val="007756B8"/>
    <w:rsid w:val="00780E92"/>
    <w:rsid w:val="00782582"/>
    <w:rsid w:val="007845E5"/>
    <w:rsid w:val="00786DC2"/>
    <w:rsid w:val="0079035B"/>
    <w:rsid w:val="007C6653"/>
    <w:rsid w:val="007D16EF"/>
    <w:rsid w:val="007D32B5"/>
    <w:rsid w:val="007E7A7B"/>
    <w:rsid w:val="007F3598"/>
    <w:rsid w:val="007F786B"/>
    <w:rsid w:val="00814216"/>
    <w:rsid w:val="0082198C"/>
    <w:rsid w:val="0082262D"/>
    <w:rsid w:val="008309D1"/>
    <w:rsid w:val="008354FF"/>
    <w:rsid w:val="008439B9"/>
    <w:rsid w:val="00856EF3"/>
    <w:rsid w:val="008644E3"/>
    <w:rsid w:val="00866CBB"/>
    <w:rsid w:val="0086706C"/>
    <w:rsid w:val="00870726"/>
    <w:rsid w:val="00874CD7"/>
    <w:rsid w:val="0088648E"/>
    <w:rsid w:val="008A4075"/>
    <w:rsid w:val="008A6F86"/>
    <w:rsid w:val="008B0325"/>
    <w:rsid w:val="008B0E09"/>
    <w:rsid w:val="008B25B3"/>
    <w:rsid w:val="008B6DCE"/>
    <w:rsid w:val="008C2045"/>
    <w:rsid w:val="008C4815"/>
    <w:rsid w:val="008C770A"/>
    <w:rsid w:val="008D5A3C"/>
    <w:rsid w:val="008D7142"/>
    <w:rsid w:val="008E4AFE"/>
    <w:rsid w:val="008E696C"/>
    <w:rsid w:val="008F518C"/>
    <w:rsid w:val="00904D84"/>
    <w:rsid w:val="00911592"/>
    <w:rsid w:val="0091176F"/>
    <w:rsid w:val="00913408"/>
    <w:rsid w:val="0094030D"/>
    <w:rsid w:val="0094548D"/>
    <w:rsid w:val="009503BD"/>
    <w:rsid w:val="00953EB8"/>
    <w:rsid w:val="00954075"/>
    <w:rsid w:val="00960047"/>
    <w:rsid w:val="00972018"/>
    <w:rsid w:val="00997B4B"/>
    <w:rsid w:val="009B17FA"/>
    <w:rsid w:val="009B3E88"/>
    <w:rsid w:val="009B4C93"/>
    <w:rsid w:val="009C550C"/>
    <w:rsid w:val="009C6074"/>
    <w:rsid w:val="009D137F"/>
    <w:rsid w:val="009D267F"/>
    <w:rsid w:val="009D62F0"/>
    <w:rsid w:val="009E5690"/>
    <w:rsid w:val="009E68CA"/>
    <w:rsid w:val="009F2416"/>
    <w:rsid w:val="009F614F"/>
    <w:rsid w:val="00A26CA0"/>
    <w:rsid w:val="00A312D9"/>
    <w:rsid w:val="00A323B9"/>
    <w:rsid w:val="00A46855"/>
    <w:rsid w:val="00A62E77"/>
    <w:rsid w:val="00A76DBC"/>
    <w:rsid w:val="00A772C6"/>
    <w:rsid w:val="00A80E63"/>
    <w:rsid w:val="00A85FAF"/>
    <w:rsid w:val="00AA1AF5"/>
    <w:rsid w:val="00AA4614"/>
    <w:rsid w:val="00AA4A00"/>
    <w:rsid w:val="00AB4740"/>
    <w:rsid w:val="00AC39AE"/>
    <w:rsid w:val="00AC7C29"/>
    <w:rsid w:val="00AD16BB"/>
    <w:rsid w:val="00AE1071"/>
    <w:rsid w:val="00AE2041"/>
    <w:rsid w:val="00AF659A"/>
    <w:rsid w:val="00B04609"/>
    <w:rsid w:val="00B10BBF"/>
    <w:rsid w:val="00B12CBF"/>
    <w:rsid w:val="00B3388B"/>
    <w:rsid w:val="00B3693D"/>
    <w:rsid w:val="00B37B6A"/>
    <w:rsid w:val="00B41025"/>
    <w:rsid w:val="00B46493"/>
    <w:rsid w:val="00B730C3"/>
    <w:rsid w:val="00B7798F"/>
    <w:rsid w:val="00B860D9"/>
    <w:rsid w:val="00B96C02"/>
    <w:rsid w:val="00BA3F62"/>
    <w:rsid w:val="00BB73B0"/>
    <w:rsid w:val="00BC4E99"/>
    <w:rsid w:val="00BC68E4"/>
    <w:rsid w:val="00BC6FD6"/>
    <w:rsid w:val="00BD0BEA"/>
    <w:rsid w:val="00BD3350"/>
    <w:rsid w:val="00BD5D00"/>
    <w:rsid w:val="00BF425C"/>
    <w:rsid w:val="00C03B4D"/>
    <w:rsid w:val="00C04A5F"/>
    <w:rsid w:val="00C05671"/>
    <w:rsid w:val="00C109A0"/>
    <w:rsid w:val="00C14393"/>
    <w:rsid w:val="00C44774"/>
    <w:rsid w:val="00C46C98"/>
    <w:rsid w:val="00C52C5E"/>
    <w:rsid w:val="00C573AA"/>
    <w:rsid w:val="00C605B2"/>
    <w:rsid w:val="00C61D9D"/>
    <w:rsid w:val="00C63102"/>
    <w:rsid w:val="00C66F44"/>
    <w:rsid w:val="00C71E4F"/>
    <w:rsid w:val="00C80383"/>
    <w:rsid w:val="00C80B79"/>
    <w:rsid w:val="00C80BAF"/>
    <w:rsid w:val="00C80C8F"/>
    <w:rsid w:val="00C8440C"/>
    <w:rsid w:val="00C8529B"/>
    <w:rsid w:val="00C94B14"/>
    <w:rsid w:val="00C95DA4"/>
    <w:rsid w:val="00C9749B"/>
    <w:rsid w:val="00CA398C"/>
    <w:rsid w:val="00CA474A"/>
    <w:rsid w:val="00CA695F"/>
    <w:rsid w:val="00CD0075"/>
    <w:rsid w:val="00CD1BFF"/>
    <w:rsid w:val="00CD2DE7"/>
    <w:rsid w:val="00CD38FF"/>
    <w:rsid w:val="00CF495D"/>
    <w:rsid w:val="00D01375"/>
    <w:rsid w:val="00D072CD"/>
    <w:rsid w:val="00D2356C"/>
    <w:rsid w:val="00D32736"/>
    <w:rsid w:val="00D32F4A"/>
    <w:rsid w:val="00D45510"/>
    <w:rsid w:val="00D474C1"/>
    <w:rsid w:val="00D52483"/>
    <w:rsid w:val="00D57346"/>
    <w:rsid w:val="00D578C5"/>
    <w:rsid w:val="00D644E2"/>
    <w:rsid w:val="00D675A8"/>
    <w:rsid w:val="00D67832"/>
    <w:rsid w:val="00D8547F"/>
    <w:rsid w:val="00DA1BD6"/>
    <w:rsid w:val="00DA2B70"/>
    <w:rsid w:val="00DB5114"/>
    <w:rsid w:val="00DC04D9"/>
    <w:rsid w:val="00DC7F0F"/>
    <w:rsid w:val="00DD0C69"/>
    <w:rsid w:val="00DD2B54"/>
    <w:rsid w:val="00DF0B4A"/>
    <w:rsid w:val="00DF34C3"/>
    <w:rsid w:val="00DF3854"/>
    <w:rsid w:val="00DF416F"/>
    <w:rsid w:val="00DF77FC"/>
    <w:rsid w:val="00E1484F"/>
    <w:rsid w:val="00E17C2D"/>
    <w:rsid w:val="00E3140F"/>
    <w:rsid w:val="00E337EE"/>
    <w:rsid w:val="00E376E9"/>
    <w:rsid w:val="00E42847"/>
    <w:rsid w:val="00E50E80"/>
    <w:rsid w:val="00E64733"/>
    <w:rsid w:val="00E70DA6"/>
    <w:rsid w:val="00E8180D"/>
    <w:rsid w:val="00E81F0D"/>
    <w:rsid w:val="00E8687E"/>
    <w:rsid w:val="00E87210"/>
    <w:rsid w:val="00E87C02"/>
    <w:rsid w:val="00E91DCA"/>
    <w:rsid w:val="00E93E7F"/>
    <w:rsid w:val="00E96EF0"/>
    <w:rsid w:val="00E9759B"/>
    <w:rsid w:val="00EA3143"/>
    <w:rsid w:val="00EA7100"/>
    <w:rsid w:val="00EB24BE"/>
    <w:rsid w:val="00EB4077"/>
    <w:rsid w:val="00EB4486"/>
    <w:rsid w:val="00EB5ED0"/>
    <w:rsid w:val="00ED6184"/>
    <w:rsid w:val="00ED7491"/>
    <w:rsid w:val="00ED7B9F"/>
    <w:rsid w:val="00EE2757"/>
    <w:rsid w:val="00EF4393"/>
    <w:rsid w:val="00EF4BC7"/>
    <w:rsid w:val="00EF55E6"/>
    <w:rsid w:val="00F130D1"/>
    <w:rsid w:val="00F13CFC"/>
    <w:rsid w:val="00F152FD"/>
    <w:rsid w:val="00F21979"/>
    <w:rsid w:val="00F21A45"/>
    <w:rsid w:val="00F22A12"/>
    <w:rsid w:val="00F25F39"/>
    <w:rsid w:val="00F263C3"/>
    <w:rsid w:val="00F347D7"/>
    <w:rsid w:val="00F35882"/>
    <w:rsid w:val="00F43058"/>
    <w:rsid w:val="00F53323"/>
    <w:rsid w:val="00F67AF4"/>
    <w:rsid w:val="00F70981"/>
    <w:rsid w:val="00F73D0A"/>
    <w:rsid w:val="00F75FCE"/>
    <w:rsid w:val="00F76388"/>
    <w:rsid w:val="00F9474C"/>
    <w:rsid w:val="00FA0050"/>
    <w:rsid w:val="00FA027E"/>
    <w:rsid w:val="00FA5023"/>
    <w:rsid w:val="00FA6118"/>
    <w:rsid w:val="00FB2136"/>
    <w:rsid w:val="00FB37E6"/>
    <w:rsid w:val="00FB73A1"/>
    <w:rsid w:val="00FC2DCA"/>
    <w:rsid w:val="00FC4719"/>
    <w:rsid w:val="00FC5613"/>
    <w:rsid w:val="00FD4C96"/>
    <w:rsid w:val="00FE157A"/>
    <w:rsid w:val="04C8D0EA"/>
    <w:rsid w:val="054B2DB7"/>
    <w:rsid w:val="065D4385"/>
    <w:rsid w:val="0B41446C"/>
    <w:rsid w:val="0C1F6F96"/>
    <w:rsid w:val="0CA1EED9"/>
    <w:rsid w:val="0DAE1CAA"/>
    <w:rsid w:val="0EF84717"/>
    <w:rsid w:val="1608D173"/>
    <w:rsid w:val="1B506EE1"/>
    <w:rsid w:val="1B82E4AA"/>
    <w:rsid w:val="1D0A4EC3"/>
    <w:rsid w:val="1E6C3284"/>
    <w:rsid w:val="1EB315B3"/>
    <w:rsid w:val="21481216"/>
    <w:rsid w:val="2902F724"/>
    <w:rsid w:val="2A79CC30"/>
    <w:rsid w:val="2BEDD28B"/>
    <w:rsid w:val="2C7D7088"/>
    <w:rsid w:val="2E43CFB2"/>
    <w:rsid w:val="2FB55C9A"/>
    <w:rsid w:val="2FBB52F8"/>
    <w:rsid w:val="347D3690"/>
    <w:rsid w:val="34E70189"/>
    <w:rsid w:val="35C12B06"/>
    <w:rsid w:val="36F1C67B"/>
    <w:rsid w:val="3BFEB846"/>
    <w:rsid w:val="3DF7C1B1"/>
    <w:rsid w:val="40F52746"/>
    <w:rsid w:val="41D14C0F"/>
    <w:rsid w:val="42A66C95"/>
    <w:rsid w:val="43FC02CC"/>
    <w:rsid w:val="4DA9DE76"/>
    <w:rsid w:val="4ECD74A9"/>
    <w:rsid w:val="4F5AE0BD"/>
    <w:rsid w:val="52789E80"/>
    <w:rsid w:val="5464B3E3"/>
    <w:rsid w:val="568E7B9D"/>
    <w:rsid w:val="57A71226"/>
    <w:rsid w:val="57D1C700"/>
    <w:rsid w:val="5A900C7E"/>
    <w:rsid w:val="5ADB0B63"/>
    <w:rsid w:val="5D40F58D"/>
    <w:rsid w:val="5FCCE222"/>
    <w:rsid w:val="608FA4A4"/>
    <w:rsid w:val="60F73BE5"/>
    <w:rsid w:val="625BD2DA"/>
    <w:rsid w:val="62CBF125"/>
    <w:rsid w:val="63695EF8"/>
    <w:rsid w:val="65648298"/>
    <w:rsid w:val="6F2BBE43"/>
    <w:rsid w:val="6FDA73F9"/>
    <w:rsid w:val="71C6E7E2"/>
    <w:rsid w:val="71F7ABA0"/>
    <w:rsid w:val="73B4ED94"/>
    <w:rsid w:val="747851E0"/>
    <w:rsid w:val="7740C099"/>
    <w:rsid w:val="783C9081"/>
    <w:rsid w:val="78FA5D9E"/>
    <w:rsid w:val="7BE04A38"/>
    <w:rsid w:val="7BF9309E"/>
    <w:rsid w:val="7E9515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1E522"/>
  <w15:chartTrackingRefBased/>
  <w15:docId w15:val="{A9481410-36C6-48E4-8808-1215F242B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7366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7366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7366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7366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7366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7366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7366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7366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7366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366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7366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7366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7366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7366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7366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7366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7366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73660"/>
    <w:rPr>
      <w:rFonts w:eastAsiaTheme="majorEastAsia" w:cstheme="majorBidi"/>
      <w:color w:val="272727" w:themeColor="text1" w:themeTint="D8"/>
    </w:rPr>
  </w:style>
  <w:style w:type="paragraph" w:styleId="Title">
    <w:name w:val="Title"/>
    <w:basedOn w:val="Normal"/>
    <w:next w:val="Normal"/>
    <w:link w:val="TitleChar"/>
    <w:uiPriority w:val="10"/>
    <w:qFormat/>
    <w:rsid w:val="0037366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7366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7366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7366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73660"/>
    <w:pPr>
      <w:spacing w:before="160"/>
      <w:jc w:val="center"/>
    </w:pPr>
    <w:rPr>
      <w:i/>
      <w:iCs/>
      <w:color w:val="404040" w:themeColor="text1" w:themeTint="BF"/>
    </w:rPr>
  </w:style>
  <w:style w:type="character" w:customStyle="1" w:styleId="QuoteChar">
    <w:name w:val="Quote Char"/>
    <w:basedOn w:val="DefaultParagraphFont"/>
    <w:link w:val="Quote"/>
    <w:uiPriority w:val="29"/>
    <w:rsid w:val="00373660"/>
    <w:rPr>
      <w:i/>
      <w:iCs/>
      <w:color w:val="404040" w:themeColor="text1" w:themeTint="BF"/>
    </w:rPr>
  </w:style>
  <w:style w:type="paragraph" w:styleId="ListParagraph">
    <w:name w:val="List Paragraph"/>
    <w:basedOn w:val="Normal"/>
    <w:uiPriority w:val="34"/>
    <w:qFormat/>
    <w:rsid w:val="00373660"/>
    <w:pPr>
      <w:ind w:left="720"/>
      <w:contextualSpacing/>
    </w:pPr>
  </w:style>
  <w:style w:type="character" w:styleId="IntenseEmphasis">
    <w:name w:val="Intense Emphasis"/>
    <w:basedOn w:val="DefaultParagraphFont"/>
    <w:uiPriority w:val="21"/>
    <w:qFormat/>
    <w:rsid w:val="00373660"/>
    <w:rPr>
      <w:i/>
      <w:iCs/>
      <w:color w:val="0F4761" w:themeColor="accent1" w:themeShade="BF"/>
    </w:rPr>
  </w:style>
  <w:style w:type="paragraph" w:styleId="IntenseQuote">
    <w:name w:val="Intense Quote"/>
    <w:basedOn w:val="Normal"/>
    <w:next w:val="Normal"/>
    <w:link w:val="IntenseQuoteChar"/>
    <w:uiPriority w:val="30"/>
    <w:qFormat/>
    <w:rsid w:val="0037366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73660"/>
    <w:rPr>
      <w:i/>
      <w:iCs/>
      <w:color w:val="0F4761" w:themeColor="accent1" w:themeShade="BF"/>
    </w:rPr>
  </w:style>
  <w:style w:type="character" w:styleId="IntenseReference">
    <w:name w:val="Intense Reference"/>
    <w:basedOn w:val="DefaultParagraphFont"/>
    <w:uiPriority w:val="32"/>
    <w:qFormat/>
    <w:rsid w:val="00373660"/>
    <w:rPr>
      <w:b/>
      <w:bCs/>
      <w:smallCaps/>
      <w:color w:val="0F4761" w:themeColor="accent1" w:themeShade="BF"/>
      <w:spacing w:val="5"/>
    </w:rPr>
  </w:style>
  <w:style w:type="character" w:styleId="CommentReference">
    <w:name w:val="annotation reference"/>
    <w:basedOn w:val="DefaultParagraphFont"/>
    <w:uiPriority w:val="99"/>
    <w:semiHidden/>
    <w:unhideWhenUsed/>
    <w:rsid w:val="00434DEB"/>
    <w:rPr>
      <w:sz w:val="16"/>
      <w:szCs w:val="16"/>
    </w:rPr>
  </w:style>
  <w:style w:type="paragraph" w:styleId="CommentText">
    <w:name w:val="annotation text"/>
    <w:basedOn w:val="Normal"/>
    <w:link w:val="CommentTextChar"/>
    <w:uiPriority w:val="99"/>
    <w:unhideWhenUsed/>
    <w:rsid w:val="00434DEB"/>
    <w:pPr>
      <w:spacing w:line="240" w:lineRule="auto"/>
    </w:pPr>
    <w:rPr>
      <w:sz w:val="20"/>
      <w:szCs w:val="20"/>
    </w:rPr>
  </w:style>
  <w:style w:type="character" w:customStyle="1" w:styleId="CommentTextChar">
    <w:name w:val="Comment Text Char"/>
    <w:basedOn w:val="DefaultParagraphFont"/>
    <w:link w:val="CommentText"/>
    <w:uiPriority w:val="99"/>
    <w:rsid w:val="00434DEB"/>
    <w:rPr>
      <w:sz w:val="20"/>
      <w:szCs w:val="20"/>
    </w:rPr>
  </w:style>
  <w:style w:type="paragraph" w:styleId="CommentSubject">
    <w:name w:val="annotation subject"/>
    <w:basedOn w:val="CommentText"/>
    <w:next w:val="CommentText"/>
    <w:link w:val="CommentSubjectChar"/>
    <w:uiPriority w:val="99"/>
    <w:semiHidden/>
    <w:unhideWhenUsed/>
    <w:rsid w:val="00434DEB"/>
    <w:rPr>
      <w:b/>
      <w:bCs/>
    </w:rPr>
  </w:style>
  <w:style w:type="character" w:customStyle="1" w:styleId="CommentSubjectChar">
    <w:name w:val="Comment Subject Char"/>
    <w:basedOn w:val="CommentTextChar"/>
    <w:link w:val="CommentSubject"/>
    <w:uiPriority w:val="99"/>
    <w:semiHidden/>
    <w:rsid w:val="00434DEB"/>
    <w:rPr>
      <w:b/>
      <w:bCs/>
      <w:sz w:val="20"/>
      <w:szCs w:val="20"/>
    </w:rPr>
  </w:style>
  <w:style w:type="paragraph" w:styleId="Revision">
    <w:name w:val="Revision"/>
    <w:hidden/>
    <w:uiPriority w:val="99"/>
    <w:semiHidden/>
    <w:rsid w:val="001D75E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340835">
      <w:bodyDiv w:val="1"/>
      <w:marLeft w:val="0"/>
      <w:marRight w:val="0"/>
      <w:marTop w:val="0"/>
      <w:marBottom w:val="0"/>
      <w:divBdr>
        <w:top w:val="none" w:sz="0" w:space="0" w:color="auto"/>
        <w:left w:val="none" w:sz="0" w:space="0" w:color="auto"/>
        <w:bottom w:val="none" w:sz="0" w:space="0" w:color="auto"/>
        <w:right w:val="none" w:sz="0" w:space="0" w:color="auto"/>
      </w:divBdr>
    </w:div>
    <w:div w:id="1923759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A890B9BF-9478-48F5-AC36-99E0D9682134}"/>
</file>

<file path=customXml/itemProps2.xml><?xml version="1.0" encoding="utf-8"?>
<ds:datastoreItem xmlns:ds="http://schemas.openxmlformats.org/officeDocument/2006/customXml" ds:itemID="{F7FA0628-4577-41E6-9928-61E9C8FFA0EF}">
  <ds:schemaRefs>
    <ds:schemaRef ds:uri="http://schemas.openxmlformats.org/officeDocument/2006/bibliography"/>
  </ds:schemaRefs>
</ds:datastoreItem>
</file>

<file path=customXml/itemProps3.xml><?xml version="1.0" encoding="utf-8"?>
<ds:datastoreItem xmlns:ds="http://schemas.openxmlformats.org/officeDocument/2006/customXml" ds:itemID="{FE9C04C2-C74F-4AF8-93F4-DEE0D0094654}">
  <ds:schemaRefs>
    <ds:schemaRef ds:uri="http://schemas.microsoft.com/sharepoint/v3/contenttype/forms"/>
  </ds:schemaRefs>
</ds:datastoreItem>
</file>

<file path=customXml/itemProps4.xml><?xml version="1.0" encoding="utf-8"?>
<ds:datastoreItem xmlns:ds="http://schemas.openxmlformats.org/officeDocument/2006/customXml" ds:itemID="{053237D5-445C-4F8C-A788-D780D0B616F1}">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10</TotalTime>
  <Pages>4</Pages>
  <Words>7015</Words>
  <Characters>3999</Characters>
  <Application>Microsoft Office Word</Application>
  <DocSecurity>0</DocSecurity>
  <Lines>33</Lines>
  <Paragraphs>21</Paragraphs>
  <ScaleCrop>false</ScaleCrop>
  <Company/>
  <LinksUpToDate>false</LinksUpToDate>
  <CharactersWithSpaces>10993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Jasaitė</dc:creator>
  <cp:keywords/>
  <dc:description/>
  <cp:lastModifiedBy>Gina Daujotaitė - Pumputienė</cp:lastModifiedBy>
  <cp:revision>11</cp:revision>
  <dcterms:created xsi:type="dcterms:W3CDTF">2025-05-15T11:16:00Z</dcterms:created>
  <dcterms:modified xsi:type="dcterms:W3CDTF">2025-06-20T08:38:00Z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0x0101005A5681AB322D1347B1F7CBA0195EE3D0</vt:lpwstr>
  </property>
</Properties>
</file>